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E3D97">
      <w:pPr>
        <w:framePr w:h="119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29225" cy="75723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919" w:hSpace="10080" w:wrap="notBeside" w:vAnchor="text" w:hAnchor="margin" w:x="1" w:y="1"/>
        <w:rPr>
          <w:sz w:val="24"/>
          <w:szCs w:val="24"/>
        </w:rPr>
        <w:sectPr w:rsidR="00000000">
          <w:type w:val="continuous"/>
          <w:pgSz w:w="11909" w:h="16834"/>
          <w:pgMar w:top="1440" w:right="360" w:bottom="720" w:left="3317" w:header="720" w:footer="720" w:gutter="0"/>
          <w:cols w:space="720"/>
          <w:noEndnote/>
        </w:sectPr>
      </w:pPr>
    </w:p>
    <w:p w:rsidR="00000000" w:rsidRDefault="003E3D97">
      <w:pPr>
        <w:framePr w:h="113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905375" cy="72199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7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3816" w:header="720" w:footer="720" w:gutter="0"/>
          <w:cols w:space="720"/>
          <w:noEndnote/>
        </w:sectPr>
      </w:pPr>
    </w:p>
    <w:p w:rsidR="00000000" w:rsidRDefault="003E3D97">
      <w:pPr>
        <w:framePr w:h="116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74295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w="3039" w:h="969" w:hRule="exact" w:hSpace="10080" w:wrap="notBeside" w:vAnchor="text" w:hAnchor="margin" w:x="2003" w:y="9068"/>
        <w:shd w:val="clear" w:color="auto" w:fill="FFFFFF"/>
        <w:spacing w:before="14" w:line="778" w:lineRule="exact"/>
        <w:ind w:left="91"/>
        <w:sectPr w:rsidR="00000000">
          <w:pgSz w:w="17942" w:h="1457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7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5025" cy="74961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798" w:hSpace="10080" w:wrap="notBeside" w:vAnchor="text" w:hAnchor="margin" w:x="1" w:y="1"/>
        <w:rPr>
          <w:sz w:val="24"/>
          <w:szCs w:val="24"/>
        </w:rPr>
        <w:sectPr w:rsidR="00000000">
          <w:pgSz w:w="18192" w:h="146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73628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97" w:hSpace="10080" w:wrap="notBeside" w:vAnchor="text" w:hAnchor="margin" w:x="1" w:y="1"/>
        <w:rPr>
          <w:sz w:val="24"/>
          <w:szCs w:val="24"/>
        </w:rPr>
        <w:sectPr w:rsidR="00000000">
          <w:pgSz w:w="17943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3600" cy="713422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42" w:hSpace="10080" w:wrap="notBeside" w:vAnchor="text" w:hAnchor="margin" w:x="1" w:y="1"/>
        <w:rPr>
          <w:sz w:val="24"/>
          <w:szCs w:val="24"/>
        </w:rPr>
        <w:sectPr w:rsidR="00000000">
          <w:pgSz w:w="18245" w:h="141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5000" cy="71913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framePr w:h="648" w:hSpace="10080" w:wrap="notBeside" w:vAnchor="text" w:hAnchor="margin" w:x="13470" w:y="250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323975" cy="40957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648" w:hSpace="10080" w:wrap="notBeside" w:vAnchor="text" w:hAnchor="margin" w:x="13470" w:y="2507"/>
        <w:rPr>
          <w:sz w:val="24"/>
          <w:szCs w:val="24"/>
        </w:rPr>
        <w:sectPr w:rsidR="00000000">
          <w:pgSz w:w="18437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625" cy="722947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81" w:hSpace="10080" w:wrap="notBeside" w:vAnchor="text" w:hAnchor="margin" w:x="1" w:y="1"/>
        <w:rPr>
          <w:sz w:val="24"/>
          <w:szCs w:val="24"/>
        </w:rPr>
        <w:sectPr w:rsidR="00000000">
          <w:pgSz w:w="17952" w:h="142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9300" cy="714375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56" w:hSpace="10080" w:wrap="notBeside" w:vAnchor="text" w:hAnchor="margin" w:x="1" w:y="1"/>
        <w:rPr>
          <w:sz w:val="24"/>
          <w:szCs w:val="24"/>
        </w:rPr>
        <w:sectPr w:rsidR="00000000">
          <w:pgSz w:w="18058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66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5950" cy="741045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framePr w:w="2933" w:h="1603" w:hRule="exact" w:hSpace="10080" w:wrap="notBeside" w:vAnchor="text" w:hAnchor="margin" w:x="11147" w:y="9822"/>
        <w:shd w:val="clear" w:color="auto" w:fill="FFFFFF"/>
        <w:ind w:left="754"/>
      </w:pPr>
      <w:r>
        <w:rPr>
          <w:rFonts w:ascii="Arial" w:eastAsia="Times New Roman" w:hAnsi="Arial"/>
          <w:sz w:val="28"/>
          <w:szCs w:val="28"/>
        </w:rPr>
        <w:t>ЬИь</w:t>
      </w:r>
      <w:r>
        <w:rPr>
          <w:rFonts w:ascii="Arial" w:eastAsia="Times New Roman" w:hAnsi="Arial" w:cs="Arial"/>
          <w:sz w:val="28"/>
          <w:szCs w:val="28"/>
        </w:rPr>
        <w:t>/</w:t>
      </w:r>
      <w:r>
        <w:rPr>
          <w:rFonts w:ascii="Arial" w:eastAsia="Times New Roman" w:hAnsi="Arial"/>
          <w:sz w:val="28"/>
          <w:szCs w:val="28"/>
        </w:rPr>
        <w:t>И</w:t>
      </w:r>
      <w:r>
        <w:rPr>
          <w:rFonts w:ascii="Arial" w:eastAsia="Times New Roman" w:hAnsi="Arial" w:cs="Arial"/>
          <w:sz w:val="28"/>
          <w:szCs w:val="28"/>
        </w:rPr>
        <w:t>;</w:t>
      </w:r>
    </w:p>
    <w:p w:rsidR="00000000" w:rsidRDefault="003E3D97">
      <w:pPr>
        <w:framePr w:w="2933" w:h="1603" w:hRule="exact" w:hSpace="10080" w:wrap="notBeside" w:vAnchor="text" w:hAnchor="margin" w:x="11147" w:y="9822"/>
        <w:shd w:val="clear" w:color="auto" w:fill="FFFFFF"/>
        <w:ind w:left="5"/>
      </w:pPr>
      <w:r>
        <w:rPr>
          <w:spacing w:val="-7"/>
        </w:rPr>
        <w:t>1</w:t>
      </w:r>
      <w:r>
        <w:rPr>
          <w:rFonts w:eastAsia="Times New Roman"/>
          <w:spacing w:val="-7"/>
        </w:rPr>
        <w:t>ИШ1 ты пешном,, . у  ,</w:t>
      </w:r>
    </w:p>
    <w:p w:rsidR="00000000" w:rsidRDefault="003E3D97">
      <w:pPr>
        <w:framePr w:w="2933" w:h="1603" w:hRule="exact" w:hSpace="10080" w:wrap="notBeside" w:vAnchor="text" w:hAnchor="margin" w:x="11147" w:y="9822"/>
        <w:shd w:val="clear" w:color="auto" w:fill="FFFFFF"/>
        <w:tabs>
          <w:tab w:val="left" w:pos="2458"/>
        </w:tabs>
      </w:pPr>
      <w:r>
        <w:rPr>
          <w:sz w:val="22"/>
          <w:szCs w:val="22"/>
        </w:rPr>
        <w:t>1</w:t>
      </w:r>
      <w:r>
        <w:rPr>
          <w:rFonts w:eastAsia="Times New Roman"/>
          <w:sz w:val="22"/>
          <w:szCs w:val="22"/>
        </w:rPr>
        <w:t>яп юста</w:t>
      </w:r>
      <w:r>
        <w:rPr>
          <w:rFonts w:eastAsia="Times New Roman"/>
          <w:sz w:val="22"/>
          <w:szCs w:val="22"/>
        </w:rPr>
        <w:t>£</w:t>
      </w:r>
      <w:r>
        <w:rPr>
          <w:rFonts w:eastAsia="Times New Roman"/>
          <w:sz w:val="22"/>
          <w:szCs w:val="22"/>
        </w:rPr>
        <w:t>терли</w:t>
      </w:r>
      <w:r>
        <w:rPr>
          <w:rFonts w:ascii="Arial" w:eastAsia="Times New Roman" w:hAnsi="Arial" w:cs="Arial"/>
          <w:sz w:val="22"/>
          <w:szCs w:val="22"/>
        </w:rPr>
        <w:tab/>
      </w:r>
      <w:r>
        <w:rPr>
          <w:rFonts w:eastAsia="Times New Roman"/>
          <w:spacing w:val="-11"/>
          <w:sz w:val="22"/>
          <w:szCs w:val="22"/>
          <w:vertAlign w:val="subscript"/>
        </w:rPr>
        <w:t>ло</w:t>
      </w:r>
    </w:p>
    <w:p w:rsidR="00000000" w:rsidRDefault="003E3D97">
      <w:pPr>
        <w:framePr w:w="2933" w:h="1603" w:hRule="exact" w:hSpace="10080" w:wrap="notBeside" w:vAnchor="text" w:hAnchor="margin" w:x="11147" w:y="9822"/>
        <w:shd w:val="clear" w:color="auto" w:fill="FFFFFF"/>
        <w:ind w:left="5"/>
      </w:pPr>
      <w:r>
        <w:rPr>
          <w:rFonts w:eastAsia="Times New Roman"/>
          <w:sz w:val="22"/>
          <w:szCs w:val="22"/>
        </w:rPr>
        <w:t>юии сЗДДМрохозяйственного</w:t>
      </w:r>
    </w:p>
    <w:p w:rsidR="00000000" w:rsidRDefault="003E3D97">
      <w:pPr>
        <w:framePr w:w="2933" w:h="1603" w:hRule="exact" w:hSpace="10080" w:wrap="notBeside" w:vAnchor="text" w:hAnchor="margin" w:x="11147" w:y="9822"/>
        <w:shd w:val="clear" w:color="auto" w:fill="FFFFFF"/>
        <w:spacing w:before="38" w:line="470" w:lineRule="exact"/>
        <w:ind w:left="1224"/>
      </w:pPr>
      <w:r>
        <w:rPr>
          <w:rFonts w:ascii="Arial" w:eastAsia="Times New Roman" w:hAnsi="Arial"/>
          <w:spacing w:val="-25"/>
          <w:position w:val="-10"/>
          <w:sz w:val="46"/>
          <w:szCs w:val="46"/>
        </w:rPr>
        <w:t>к</w:t>
      </w:r>
      <w:r>
        <w:rPr>
          <w:rFonts w:ascii="Arial" w:eastAsia="Times New Roman" w:hAnsi="Arial" w:cs="Arial"/>
          <w:spacing w:val="-25"/>
          <w:position w:val="-10"/>
          <w:sz w:val="46"/>
          <w:szCs w:val="46"/>
        </w:rPr>
        <w:t xml:space="preserve"> </w:t>
      </w:r>
      <w:r>
        <w:rPr>
          <w:rFonts w:ascii="Arial" w:eastAsia="Times New Roman" w:hAnsi="Arial" w:cs="Arial"/>
          <w:spacing w:val="-25"/>
          <w:position w:val="-10"/>
          <w:sz w:val="46"/>
          <w:szCs w:val="46"/>
          <w:lang w:val="en-US"/>
        </w:rPr>
        <w:t>tesasb</w:t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w="2933" w:h="1603" w:hRule="exact" w:hSpace="10080" w:wrap="notBeside" w:vAnchor="text" w:hAnchor="margin" w:x="11147" w:y="9822"/>
        <w:shd w:val="clear" w:color="auto" w:fill="FFFFFF"/>
        <w:spacing w:before="38" w:line="470" w:lineRule="exact"/>
        <w:ind w:left="1224"/>
        <w:sectPr w:rsidR="00000000">
          <w:pgSz w:w="17851" w:h="1454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5475" cy="7143750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51" w:hSpace="10080" w:wrap="notBeside" w:vAnchor="text" w:hAnchor="margin" w:x="1" w:y="1"/>
        <w:rPr>
          <w:sz w:val="24"/>
          <w:szCs w:val="24"/>
        </w:rPr>
        <w:sectPr w:rsidR="00000000">
          <w:pgSz w:w="17870" w:h="141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72294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81" w:hSpace="10080" w:wrap="notBeside" w:vAnchor="text" w:hAnchor="margin" w:x="1" w:y="1"/>
        <w:rPr>
          <w:sz w:val="24"/>
          <w:szCs w:val="24"/>
        </w:rPr>
        <w:sectPr w:rsidR="00000000">
          <w:pgSz w:w="17947" w:h="142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9300" cy="725805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24" w:hSpace="10080" w:wrap="notBeside" w:vAnchor="text" w:hAnchor="margin" w:x="1" w:y="1"/>
        <w:rPr>
          <w:sz w:val="24"/>
          <w:szCs w:val="24"/>
        </w:rPr>
        <w:sectPr w:rsidR="00000000">
          <w:pgSz w:w="18067" w:h="143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7105650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8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67" w:bottom="360" w:left="866" w:header="720" w:footer="720" w:gutter="0"/>
          <w:cols w:space="720"/>
          <w:noEndnote/>
        </w:sectPr>
      </w:pPr>
    </w:p>
    <w:p w:rsidR="00000000" w:rsidRDefault="003E3D97">
      <w:pPr>
        <w:framePr w:h="114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724852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14" w:hSpace="10080" w:wrap="notBeside" w:vAnchor="text" w:hAnchor="margin" w:x="1" w:y="1"/>
        <w:rPr>
          <w:sz w:val="24"/>
          <w:szCs w:val="24"/>
        </w:rPr>
        <w:sectPr w:rsidR="00000000">
          <w:pgSz w:w="17712" w:h="142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5950" cy="712470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18" w:hSpace="10080" w:wrap="notBeside" w:vAnchor="text" w:hAnchor="margin" w:x="1" w:y="1"/>
        <w:rPr>
          <w:sz w:val="24"/>
          <w:szCs w:val="24"/>
        </w:rPr>
        <w:sectPr w:rsidR="00000000">
          <w:pgSz w:w="17851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702945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7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5" w:bottom="360" w:left="854" w:header="720" w:footer="720" w:gutter="0"/>
          <w:cols w:space="720"/>
          <w:noEndnote/>
        </w:sectPr>
      </w:pPr>
    </w:p>
    <w:p w:rsidR="00000000" w:rsidRDefault="003E3D97">
      <w:pPr>
        <w:framePr w:h="111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72575" cy="7086600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96" w:bottom="360" w:left="1195" w:header="720" w:footer="720" w:gutter="0"/>
          <w:cols w:space="720"/>
          <w:noEndnote/>
        </w:sectPr>
      </w:pPr>
    </w:p>
    <w:p w:rsidR="00000000" w:rsidRDefault="003E3D97">
      <w:pPr>
        <w:framePr w:h="115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7350" cy="732472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39" w:hSpace="10080" w:wrap="notBeside" w:vAnchor="text" w:hAnchor="margin" w:x="1" w:y="1"/>
        <w:rPr>
          <w:sz w:val="24"/>
          <w:szCs w:val="24"/>
        </w:rPr>
        <w:sectPr w:rsidR="00000000">
          <w:pgSz w:w="17496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48775" cy="7067550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3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38" w:bottom="360" w:left="1137" w:header="720" w:footer="720" w:gutter="0"/>
          <w:cols w:space="720"/>
          <w:noEndnote/>
        </w:sectPr>
      </w:pPr>
    </w:p>
    <w:p w:rsidR="00000000" w:rsidRDefault="003E3D97">
      <w:pPr>
        <w:framePr w:h="113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34500" cy="721042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57" w:hSpace="10080" w:wrap="notBeside" w:vAnchor="text" w:hAnchor="margin" w:x="1" w:y="1"/>
        <w:rPr>
          <w:sz w:val="24"/>
          <w:szCs w:val="24"/>
        </w:rPr>
        <w:sectPr w:rsidR="00000000">
          <w:pgSz w:w="17587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750" cy="711517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03" w:hSpace="10080" w:wrap="notBeside" w:vAnchor="text" w:hAnchor="margin" w:x="1" w:y="1"/>
        <w:rPr>
          <w:sz w:val="24"/>
          <w:szCs w:val="24"/>
        </w:rPr>
        <w:sectPr w:rsidR="00000000">
          <w:pgSz w:w="17736" w:h="1408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14375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52" w:hSpace="10080" w:wrap="notBeside" w:vAnchor="text" w:hAnchor="margin" w:x="1" w:y="1"/>
        <w:rPr>
          <w:sz w:val="24"/>
          <w:szCs w:val="24"/>
        </w:rPr>
        <w:sectPr w:rsidR="00000000">
          <w:pgSz w:w="17908" w:h="141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48775" cy="721995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76" w:hSpace="10080" w:wrap="notBeside" w:vAnchor="text" w:hAnchor="margin" w:x="1" w:y="1"/>
        <w:rPr>
          <w:sz w:val="24"/>
          <w:szCs w:val="24"/>
        </w:rPr>
        <w:sectPr w:rsidR="00000000">
          <w:pgSz w:w="17438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7277100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57" w:hSpace="10080" w:wrap="notBeside" w:vAnchor="text" w:hAnchor="margin" w:x="1" w:y="1"/>
        <w:rPr>
          <w:sz w:val="24"/>
          <w:szCs w:val="24"/>
        </w:rPr>
        <w:sectPr w:rsidR="00000000">
          <w:pgSz w:w="17746" w:h="143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8300" cy="73056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06" w:hSpace="10080" w:wrap="notBeside" w:vAnchor="text" w:hAnchor="margin" w:x="1" w:y="1"/>
        <w:rPr>
          <w:sz w:val="24"/>
          <w:szCs w:val="24"/>
        </w:rPr>
        <w:sectPr w:rsidR="00000000">
          <w:pgSz w:w="17467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15450" cy="71247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  <w:sectPr w:rsidR="00000000">
          <w:pgSz w:w="17543" w:h="141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7825" cy="7096125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7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19" w:bottom="360" w:left="1118" w:header="720" w:footer="720" w:gutter="0"/>
          <w:cols w:space="720"/>
          <w:noEndnote/>
        </w:sectPr>
      </w:pPr>
    </w:p>
    <w:p w:rsidR="00000000" w:rsidRDefault="003E3D97">
      <w:pPr>
        <w:framePr w:h="111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1650" cy="708660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6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23" w:bottom="360" w:left="1022" w:header="720" w:footer="720" w:gutter="0"/>
          <w:cols w:space="720"/>
          <w:noEndnote/>
        </w:sectPr>
      </w:pPr>
    </w:p>
    <w:p w:rsidR="00000000" w:rsidRDefault="003E3D97">
      <w:pPr>
        <w:framePr w:h="114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1650" cy="726757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38" w:hSpace="10080" w:wrap="notBeside" w:vAnchor="text" w:hAnchor="margin" w:x="1" w:y="1"/>
        <w:rPr>
          <w:sz w:val="24"/>
          <w:szCs w:val="24"/>
        </w:rPr>
        <w:sectPr w:rsidR="00000000">
          <w:pgSz w:w="17669" w:h="143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7143750"/>
            <wp:effectExtent l="1905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46" w:hSpace="10080" w:wrap="notBeside" w:vAnchor="text" w:hAnchor="margin" w:x="1" w:y="1"/>
        <w:rPr>
          <w:sz w:val="24"/>
          <w:szCs w:val="24"/>
        </w:rPr>
        <w:sectPr w:rsidR="00000000">
          <w:pgSz w:w="17980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09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695325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95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0" w:bottom="360" w:left="900" w:header="720" w:footer="720" w:gutter="0"/>
          <w:cols w:space="720"/>
          <w:noEndnote/>
        </w:sectPr>
      </w:pPr>
    </w:p>
    <w:p w:rsidR="00000000" w:rsidRDefault="003E3D97">
      <w:pPr>
        <w:framePr w:h="112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12470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23" w:hSpace="10080" w:wrap="notBeside" w:vAnchor="text" w:hAnchor="margin" w:x="1" w:y="1"/>
        <w:rPr>
          <w:sz w:val="24"/>
          <w:szCs w:val="24"/>
        </w:rPr>
        <w:sectPr w:rsidR="00000000">
          <w:pgSz w:w="17655" w:h="141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296150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96" w:hSpace="10080" w:wrap="notBeside" w:vAnchor="text" w:hAnchor="margin" w:x="1" w:y="1"/>
        <w:rPr>
          <w:sz w:val="24"/>
          <w:szCs w:val="24"/>
        </w:rPr>
        <w:sectPr w:rsidR="00000000">
          <w:pgSz w:w="17659" w:h="143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1650" cy="726757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38" w:hSpace="10080" w:wrap="notBeside" w:vAnchor="text" w:hAnchor="margin" w:x="1" w:y="1"/>
        <w:rPr>
          <w:sz w:val="24"/>
          <w:szCs w:val="24"/>
        </w:rPr>
        <w:sectPr w:rsidR="00000000">
          <w:pgSz w:w="17674" w:h="143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625" cy="7038975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9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79" w:bottom="360" w:left="878" w:header="720" w:footer="720" w:gutter="0"/>
          <w:cols w:space="720"/>
          <w:noEndnote/>
        </w:sect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3550" cy="71628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616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105650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8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10" w:bottom="360" w:left="909" w:header="720" w:footer="720" w:gutter="0"/>
          <w:cols w:space="720"/>
          <w:noEndnote/>
        </w:sectPr>
      </w:pPr>
    </w:p>
    <w:p w:rsidR="00000000" w:rsidRDefault="003E3D97">
      <w:pPr>
        <w:framePr w:h="113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22947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85" w:hSpace="10080" w:wrap="notBeside" w:vAnchor="text" w:hAnchor="margin" w:x="1" w:y="1"/>
        <w:rPr>
          <w:sz w:val="24"/>
          <w:szCs w:val="24"/>
        </w:rPr>
        <w:sectPr w:rsidR="00000000">
          <w:pgSz w:w="17914" w:h="142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991350"/>
            <wp:effectExtent l="1905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1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1" w:bottom="360" w:left="951" w:header="720" w:footer="720" w:gutter="0"/>
          <w:cols w:space="720"/>
          <w:noEndnote/>
        </w:sectPr>
      </w:pPr>
    </w:p>
    <w:p w:rsidR="00000000" w:rsidRDefault="003E3D97">
      <w:pPr>
        <w:framePr w:h="111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07707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5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0" w:bottom="360" w:left="900" w:header="720" w:footer="720" w:gutter="0"/>
          <w:cols w:space="720"/>
          <w:noEndnote/>
        </w:sectPr>
      </w:pPr>
    </w:p>
    <w:p w:rsidR="00000000" w:rsidRDefault="003E3D97">
      <w:pPr>
        <w:framePr w:h="111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706755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3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8" w:bottom="360" w:left="948" w:header="720" w:footer="720" w:gutter="0"/>
          <w:cols w:space="720"/>
          <w:noEndnote/>
        </w:sectPr>
      </w:pPr>
    </w:p>
    <w:p w:rsidR="00000000" w:rsidRDefault="003E3D97">
      <w:pPr>
        <w:framePr w:h="110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72600" cy="702945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6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35" w:bottom="360" w:left="1034" w:header="720" w:footer="720" w:gutter="0"/>
          <w:cols w:space="720"/>
          <w:noEndnote/>
        </w:sectPr>
      </w:pPr>
    </w:p>
    <w:p w:rsidR="00000000" w:rsidRDefault="003E3D97">
      <w:pPr>
        <w:framePr w:h="111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8800" cy="7058025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1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75" w:bottom="360" w:left="974" w:header="720" w:footer="720" w:gutter="0"/>
          <w:cols w:space="720"/>
          <w:noEndnote/>
        </w:sectPr>
      </w:pPr>
    </w:p>
    <w:p w:rsidR="00000000" w:rsidRDefault="003E3D97">
      <w:pPr>
        <w:framePr w:h="113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7350" cy="719137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18" w:hSpace="10080" w:wrap="notBeside" w:vAnchor="text" w:hAnchor="margin" w:x="1" w:y="1"/>
        <w:rPr>
          <w:sz w:val="24"/>
          <w:szCs w:val="24"/>
        </w:rPr>
        <w:sectPr w:rsidR="00000000">
          <w:pgSz w:w="17491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96400" cy="700087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2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00" w:bottom="360" w:left="1099" w:header="720" w:footer="720" w:gutter="0"/>
          <w:cols w:space="720"/>
          <w:noEndnote/>
        </w:sectPr>
      </w:pPr>
    </w:p>
    <w:p w:rsidR="00000000" w:rsidRDefault="003E3D97">
      <w:pPr>
        <w:framePr w:h="110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96400" cy="701040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98" w:bottom="360" w:left="1097" w:header="720" w:footer="720" w:gutter="0"/>
          <w:cols w:space="720"/>
          <w:noEndnote/>
        </w:sectPr>
      </w:pPr>
    </w:p>
    <w:p w:rsidR="00000000" w:rsidRDefault="003E3D97">
      <w:pPr>
        <w:framePr w:h="111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34500" cy="706755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2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64" w:bottom="360" w:left="1063" w:header="720" w:footer="720" w:gutter="0"/>
          <w:cols w:space="720"/>
          <w:noEndnote/>
        </w:sectPr>
      </w:pPr>
    </w:p>
    <w:p w:rsidR="00000000" w:rsidRDefault="003E3D97">
      <w:pPr>
        <w:framePr w:h="113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7229475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91" w:hSpace="10080" w:wrap="notBeside" w:vAnchor="text" w:hAnchor="margin" w:x="1" w:y="1"/>
        <w:rPr>
          <w:sz w:val="24"/>
          <w:szCs w:val="24"/>
        </w:rPr>
        <w:sectPr w:rsidR="00000000">
          <w:pgSz w:w="17678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258050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28" w:hSpace="10080" w:wrap="notBeside" w:vAnchor="text" w:hAnchor="margin" w:x="1" w:y="1"/>
        <w:rPr>
          <w:sz w:val="24"/>
          <w:szCs w:val="24"/>
        </w:rPr>
        <w:sectPr w:rsidR="00000000">
          <w:pgSz w:w="17659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6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4025" cy="7029450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6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61" w:bottom="360" w:left="1061" w:header="720" w:footer="720" w:gutter="0"/>
          <w:cols w:space="720"/>
          <w:noEndnote/>
        </w:sectPr>
      </w:pPr>
    </w:p>
    <w:p w:rsidR="00000000" w:rsidRDefault="003E3D97">
      <w:pPr>
        <w:framePr w:h="110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7850" cy="703897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8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5" w:bottom="360" w:left="964" w:header="720" w:footer="720" w:gutter="0"/>
          <w:cols w:space="720"/>
          <w:noEndnote/>
        </w:sect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7077075"/>
            <wp:effectExtent l="1905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82" w:bottom="360" w:left="981" w:header="720" w:footer="720" w:gutter="0"/>
          <w:cols w:space="720"/>
          <w:noEndnote/>
        </w:sectPr>
      </w:pPr>
    </w:p>
    <w:p w:rsidR="00000000" w:rsidRDefault="003E3D97">
      <w:pPr>
        <w:framePr w:h="114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0725" cy="7248525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19" w:hSpace="10080" w:wrap="notBeside" w:vAnchor="text" w:hAnchor="margin" w:x="1" w:y="1"/>
        <w:rPr>
          <w:sz w:val="24"/>
          <w:szCs w:val="24"/>
        </w:rPr>
        <w:sectPr w:rsidR="00000000">
          <w:pgSz w:w="18014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15425" cy="7162800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237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01150" cy="713422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41" w:hSpace="10080" w:wrap="notBeside" w:vAnchor="text" w:hAnchor="margin" w:x="1" w:y="1"/>
        <w:rPr>
          <w:sz w:val="24"/>
          <w:szCs w:val="24"/>
        </w:rPr>
        <w:sectPr w:rsidR="00000000">
          <w:pgSz w:w="17367" w:h="141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7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7096125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7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3" w:bottom="360" w:left="1012" w:header="720" w:footer="720" w:gutter="0"/>
          <w:cols w:space="720"/>
          <w:noEndnote/>
        </w:sectPr>
      </w:pPr>
    </w:p>
    <w:p w:rsidR="00000000" w:rsidRDefault="003E3D97">
      <w:pPr>
        <w:framePr w:h="112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7115175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08" w:hSpace="10080" w:wrap="notBeside" w:vAnchor="text" w:hAnchor="margin" w:x="1" w:y="1"/>
        <w:rPr>
          <w:sz w:val="24"/>
          <w:szCs w:val="24"/>
        </w:rPr>
        <w:sectPr w:rsidR="00000000">
          <w:pgSz w:w="17751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200900"/>
            <wp:effectExtent l="1905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38" w:hSpace="10080" w:wrap="notBeside" w:vAnchor="text" w:hAnchor="margin" w:x="1" w:y="1"/>
        <w:rPr>
          <w:sz w:val="24"/>
          <w:szCs w:val="24"/>
        </w:rPr>
        <w:sectPr w:rsidR="00000000">
          <w:pgSz w:w="17900" w:h="142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09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72600" cy="695325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95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40" w:bottom="360" w:left="1039" w:header="720" w:footer="720" w:gutter="0"/>
          <w:cols w:space="720"/>
          <w:noEndnote/>
        </w:sectPr>
      </w:pPr>
    </w:p>
    <w:p w:rsidR="00000000" w:rsidRDefault="003E3D97">
      <w:pPr>
        <w:framePr w:h="111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7086600"/>
            <wp:effectExtent l="1905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3" w:bottom="360" w:left="1012" w:header="720" w:footer="720" w:gutter="0"/>
          <w:cols w:space="720"/>
          <w:noEndnote/>
        </w:sect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775" cy="7077075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38" w:bottom="360" w:left="837" w:header="720" w:footer="720" w:gutter="0"/>
          <w:cols w:space="720"/>
          <w:noEndnote/>
        </w:sectPr>
      </w:pPr>
    </w:p>
    <w:p w:rsidR="00000000" w:rsidRDefault="003E3D97">
      <w:pPr>
        <w:framePr w:h="113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3575" cy="7181850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08" w:hSpace="10080" w:wrap="notBeside" w:vAnchor="text" w:hAnchor="margin" w:x="1" w:y="1"/>
        <w:rPr>
          <w:sz w:val="24"/>
          <w:szCs w:val="24"/>
        </w:rPr>
        <w:sectPr w:rsidR="00000000">
          <w:pgSz w:w="17928" w:h="141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5475" cy="7162800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76" w:hSpace="10080" w:wrap="notBeside" w:vAnchor="text" w:hAnchor="margin" w:x="1" w:y="1"/>
        <w:rPr>
          <w:sz w:val="24"/>
          <w:szCs w:val="24"/>
        </w:rPr>
        <w:sectPr w:rsidR="00000000">
          <w:pgSz w:w="17865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8350" cy="7172325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90" w:hSpace="10080" w:wrap="notBeside" w:vAnchor="text" w:hAnchor="margin" w:x="1" w:y="1"/>
        <w:rPr>
          <w:sz w:val="24"/>
          <w:szCs w:val="24"/>
        </w:rPr>
        <w:sectPr w:rsidR="00000000">
          <w:pgSz w:w="18092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18185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04" w:hSpace="10080" w:wrap="notBeside" w:vAnchor="text" w:hAnchor="margin" w:x="1" w:y="1"/>
        <w:rPr>
          <w:sz w:val="24"/>
          <w:szCs w:val="24"/>
        </w:rPr>
        <w:sectPr w:rsidR="00000000">
          <w:pgSz w:w="17914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7850" cy="7058025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1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5" w:bottom="360" w:left="965" w:header="720" w:footer="720" w:gutter="0"/>
          <w:cols w:space="720"/>
          <w:noEndnote/>
        </w:sectPr>
      </w:pPr>
    </w:p>
    <w:p w:rsidR="00000000" w:rsidRDefault="003E3D97">
      <w:pPr>
        <w:framePr w:h="109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96450" cy="6972300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98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80" w:bottom="360" w:left="780" w:header="720" w:footer="720" w:gutter="0"/>
          <w:cols w:space="720"/>
          <w:noEndnote/>
        </w:sectPr>
      </w:pPr>
    </w:p>
    <w:p w:rsidR="00000000" w:rsidRDefault="003E3D97">
      <w:pPr>
        <w:framePr w:h="110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019925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5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8" w:bottom="360" w:left="907" w:header="720" w:footer="720" w:gutter="0"/>
          <w:cols w:space="720"/>
          <w:noEndnote/>
        </w:sectPr>
      </w:pPr>
    </w:p>
    <w:p w:rsidR="00000000" w:rsidRDefault="003E3D97">
      <w:pPr>
        <w:framePr w:h="110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701992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5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84" w:bottom="360" w:left="883" w:header="720" w:footer="720" w:gutter="0"/>
          <w:cols w:space="720"/>
          <w:noEndnote/>
        </w:sect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8300" cy="7162800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467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4025" cy="7162800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592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72600" cy="701992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5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40" w:bottom="360" w:left="1039" w:header="720" w:footer="720" w:gutter="0"/>
          <w:cols w:space="720"/>
          <w:noEndnote/>
        </w:sectPr>
      </w:pPr>
    </w:p>
    <w:p w:rsidR="00000000" w:rsidRDefault="003E3D97">
      <w:pPr>
        <w:framePr w:h="113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181850"/>
            <wp:effectExtent l="1905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08" w:hSpace="10080" w:wrap="notBeside" w:vAnchor="text" w:hAnchor="margin" w:x="1" w:y="1"/>
        <w:rPr>
          <w:sz w:val="24"/>
          <w:szCs w:val="24"/>
        </w:rPr>
        <w:sectPr w:rsidR="00000000">
          <w:pgSz w:w="17655" w:h="141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4025" cy="7077075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61" w:bottom="360" w:left="1060" w:header="720" w:footer="720" w:gutter="0"/>
          <w:cols w:space="720"/>
          <w:noEndnote/>
        </w:sectPr>
      </w:pPr>
    </w:p>
    <w:p w:rsidR="00000000" w:rsidRDefault="003E3D97">
      <w:pPr>
        <w:framePr w:h="1117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096125"/>
            <wp:effectExtent l="1905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7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10" w:bottom="360" w:left="909" w:header="720" w:footer="720" w:gutter="0"/>
          <w:cols w:space="720"/>
          <w:noEndnote/>
        </w:sectPr>
      </w:pPr>
    </w:p>
    <w:p w:rsidR="00000000" w:rsidRDefault="003E3D97">
      <w:pPr>
        <w:framePr w:h="109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1650" cy="6934200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92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20" w:bottom="360" w:left="1020" w:header="720" w:footer="720" w:gutter="0"/>
          <w:cols w:space="720"/>
          <w:noEndnote/>
        </w:sectPr>
      </w:pPr>
    </w:p>
    <w:p w:rsidR="00000000" w:rsidRDefault="003E3D97">
      <w:pPr>
        <w:framePr w:h="109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694372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93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0" w:bottom="360" w:left="900" w:header="720" w:footer="720" w:gutter="0"/>
          <w:cols w:space="720"/>
          <w:noEndnote/>
        </w:sectPr>
      </w:pPr>
    </w:p>
    <w:p w:rsidR="00000000" w:rsidRDefault="003E3D97">
      <w:pPr>
        <w:framePr w:h="115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2150" cy="7324725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34" w:hSpace="10080" w:wrap="notBeside" w:vAnchor="text" w:hAnchor="margin" w:x="1" w:y="1"/>
        <w:rPr>
          <w:sz w:val="24"/>
          <w:szCs w:val="24"/>
        </w:rPr>
        <w:sectPr w:rsidR="00000000">
          <w:pgSz w:w="17977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750" cy="7267575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48" w:hSpace="10080" w:wrap="notBeside" w:vAnchor="text" w:hAnchor="margin" w:x="1" w:y="1"/>
        <w:rPr>
          <w:sz w:val="24"/>
          <w:szCs w:val="24"/>
        </w:rPr>
        <w:sectPr w:rsidR="00000000">
          <w:pgSz w:w="17737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91600" cy="7296150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91" w:hSpace="10080" w:wrap="notBeside" w:vAnchor="text" w:hAnchor="margin" w:x="1" w:y="1"/>
        <w:rPr>
          <w:sz w:val="24"/>
          <w:szCs w:val="24"/>
        </w:rPr>
        <w:sectPr w:rsidR="00000000">
          <w:pgSz w:w="17045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20200" cy="713422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41" w:hSpace="10080" w:wrap="notBeside" w:vAnchor="text" w:hAnchor="margin" w:x="1" w:y="1"/>
        <w:rPr>
          <w:sz w:val="24"/>
          <w:szCs w:val="24"/>
        </w:rPr>
        <w:sectPr w:rsidR="00000000">
          <w:pgSz w:w="17400" w:h="141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48775" cy="7258050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33" w:hSpace="10080" w:wrap="notBeside" w:vAnchor="text" w:hAnchor="margin" w:x="1" w:y="1"/>
        <w:rPr>
          <w:sz w:val="24"/>
          <w:szCs w:val="24"/>
        </w:rPr>
        <w:sectPr w:rsidR="00000000">
          <w:pgSz w:w="17448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1650" cy="722947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86" w:hSpace="10080" w:wrap="notBeside" w:vAnchor="text" w:hAnchor="margin" w:x="1" w:y="1"/>
        <w:rPr>
          <w:sz w:val="24"/>
          <w:szCs w:val="24"/>
        </w:rPr>
        <w:sectPr w:rsidR="00000000">
          <w:pgSz w:w="17674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7825" cy="7191375"/>
            <wp:effectExtent l="1905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33" w:hSpace="10080" w:wrap="notBeside" w:vAnchor="text" w:hAnchor="margin" w:x="1" w:y="1"/>
        <w:rPr>
          <w:sz w:val="24"/>
          <w:szCs w:val="24"/>
        </w:rPr>
        <w:sectPr w:rsidR="00000000">
          <w:pgSz w:w="17477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7191375"/>
            <wp:effectExtent l="1905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18" w:hSpace="10080" w:wrap="notBeside" w:vAnchor="text" w:hAnchor="margin" w:x="1" w:y="1"/>
        <w:rPr>
          <w:sz w:val="24"/>
          <w:szCs w:val="24"/>
        </w:rPr>
        <w:sectPr w:rsidR="00000000">
          <w:pgSz w:w="17688" w:h="141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4025" cy="7239000"/>
            <wp:effectExtent l="1905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04" w:hSpace="10080" w:wrap="notBeside" w:vAnchor="text" w:hAnchor="margin" w:x="1" w:y="1"/>
        <w:rPr>
          <w:sz w:val="24"/>
          <w:szCs w:val="24"/>
        </w:rPr>
        <w:sectPr w:rsidR="00000000">
          <w:pgSz w:w="17602" w:h="142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4025" cy="7191375"/>
            <wp:effectExtent l="1905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28" w:hSpace="10080" w:wrap="notBeside" w:vAnchor="text" w:hAnchor="margin" w:x="1" w:y="1"/>
        <w:rPr>
          <w:sz w:val="24"/>
          <w:szCs w:val="24"/>
        </w:rPr>
        <w:sectPr w:rsidR="00000000">
          <w:pgSz w:w="17596" w:h="142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875" cy="7038975"/>
            <wp:effectExtent l="1905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8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07" w:bottom="360" w:left="1106" w:header="720" w:footer="720" w:gutter="0"/>
          <w:cols w:space="720"/>
          <w:noEndnote/>
        </w:sectPr>
      </w:pPr>
    </w:p>
    <w:p w:rsidR="00000000" w:rsidRDefault="003E3D97">
      <w:pPr>
        <w:framePr w:h="112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4975" cy="7134225"/>
            <wp:effectExtent l="1905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41" w:hSpace="10080" w:wrap="notBeside" w:vAnchor="text" w:hAnchor="margin" w:x="1" w:y="1"/>
        <w:rPr>
          <w:sz w:val="24"/>
          <w:szCs w:val="24"/>
        </w:rPr>
        <w:sectPr w:rsidR="00000000">
          <w:pgSz w:w="17559" w:h="141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63075" cy="7200900"/>
            <wp:effectExtent l="1905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37" w:hSpace="10080" w:wrap="notBeside" w:vAnchor="text" w:hAnchor="margin" w:x="1" w:y="1"/>
        <w:rPr>
          <w:sz w:val="24"/>
          <w:szCs w:val="24"/>
        </w:rPr>
        <w:sectPr w:rsidR="00000000">
          <w:pgSz w:w="17626" w:h="142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15450" cy="7115175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08" w:hSpace="10080" w:wrap="notBeside" w:vAnchor="text" w:hAnchor="margin" w:x="1" w:y="1"/>
        <w:rPr>
          <w:sz w:val="24"/>
          <w:szCs w:val="24"/>
        </w:rPr>
        <w:sectPr w:rsidR="00000000">
          <w:pgSz w:w="17545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7219950"/>
            <wp:effectExtent l="1905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71" w:hSpace="10080" w:wrap="notBeside" w:vAnchor="text" w:hAnchor="margin" w:x="1" w:y="1"/>
        <w:rPr>
          <w:sz w:val="24"/>
          <w:szCs w:val="24"/>
        </w:rPr>
        <w:sectPr w:rsidR="00000000">
          <w:pgSz w:w="17813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7350" cy="7077075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12" w:bottom="360" w:left="1111" w:header="720" w:footer="720" w:gutter="0"/>
          <w:cols w:space="720"/>
          <w:noEndnote/>
        </w:sect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96375" cy="7162800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204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48775" cy="7143750"/>
            <wp:effectExtent l="1905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46" w:hSpace="10080" w:wrap="notBeside" w:vAnchor="text" w:hAnchor="margin" w:x="1" w:y="1"/>
        <w:rPr>
          <w:sz w:val="24"/>
          <w:szCs w:val="24"/>
        </w:rPr>
        <w:sectPr w:rsidR="00000000">
          <w:pgSz w:w="17447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8300" cy="7181850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13" w:hSpace="10080" w:wrap="notBeside" w:vAnchor="text" w:hAnchor="margin" w:x="1" w:y="1"/>
        <w:rPr>
          <w:sz w:val="24"/>
          <w:szCs w:val="24"/>
        </w:rPr>
        <w:sectPr w:rsidR="00000000">
          <w:pgSz w:w="17463" w:h="141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39250" cy="7200900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37" w:hSpace="10080" w:wrap="notBeside" w:vAnchor="text" w:hAnchor="margin" w:x="1" w:y="1"/>
        <w:rPr>
          <w:sz w:val="24"/>
          <w:szCs w:val="24"/>
        </w:rPr>
        <w:sectPr w:rsidR="00000000">
          <w:pgSz w:w="17434" w:h="142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3550" cy="7000875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54" w:bottom="360" w:left="1053" w:header="720" w:footer="720" w:gutter="0"/>
          <w:cols w:space="720"/>
          <w:noEndnote/>
        </w:sectPr>
      </w:pPr>
    </w:p>
    <w:p w:rsidR="00000000" w:rsidRDefault="003E3D97">
      <w:pPr>
        <w:framePr w:h="113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7181850"/>
            <wp:effectExtent l="1905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08" w:hSpace="10080" w:wrap="notBeside" w:vAnchor="text" w:hAnchor="margin" w:x="1" w:y="1"/>
        <w:rPr>
          <w:sz w:val="24"/>
          <w:szCs w:val="24"/>
        </w:rPr>
        <w:sectPr w:rsidR="00000000">
          <w:pgSz w:w="17717" w:h="141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7134225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37" w:hSpace="10080" w:wrap="notBeside" w:vAnchor="text" w:hAnchor="margin" w:x="1" w:y="1"/>
        <w:rPr>
          <w:sz w:val="24"/>
          <w:szCs w:val="24"/>
        </w:rPr>
        <w:sectPr w:rsidR="00000000">
          <w:pgSz w:w="17938" w:h="141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7825" cy="7077075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19" w:bottom="360" w:left="1118" w:header="720" w:footer="720" w:gutter="0"/>
          <w:cols w:space="720"/>
          <w:noEndnote/>
        </w:sect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8800" cy="7162800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765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72575" cy="7000875"/>
            <wp:effectExtent l="19050" t="0" r="952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2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91" w:bottom="360" w:left="1190" w:header="720" w:footer="720" w:gutter="0"/>
          <w:cols w:space="720"/>
          <w:noEndnote/>
        </w:sectPr>
      </w:pPr>
    </w:p>
    <w:p w:rsidR="00000000" w:rsidRDefault="003E3D97">
      <w:pPr>
        <w:framePr w:h="110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7350" cy="7019925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5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09" w:bottom="360" w:left="1108" w:header="720" w:footer="720" w:gutter="0"/>
          <w:cols w:space="720"/>
          <w:noEndnote/>
        </w:sectPr>
      </w:pPr>
    </w:p>
    <w:p w:rsidR="00000000" w:rsidRDefault="003E3D97">
      <w:pPr>
        <w:framePr w:h="106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791325"/>
            <wp:effectExtent l="1905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69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5" w:right="951" w:bottom="360" w:left="950" w:header="720" w:footer="720" w:gutter="0"/>
          <w:cols w:space="720"/>
          <w:noEndnote/>
        </w:sect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7077075"/>
            <wp:effectExtent l="1905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3" w:bottom="360" w:left="1013" w:header="720" w:footer="720" w:gutter="0"/>
          <w:cols w:space="720"/>
          <w:noEndnote/>
        </w:sectPr>
      </w:pPr>
    </w:p>
    <w:p w:rsidR="00000000" w:rsidRDefault="003E3D97">
      <w:pPr>
        <w:framePr w:h="112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72600" cy="7153275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60" w:hSpace="10080" w:wrap="notBeside" w:vAnchor="text" w:hAnchor="margin" w:x="1" w:y="1"/>
        <w:rPr>
          <w:sz w:val="24"/>
          <w:szCs w:val="24"/>
        </w:rPr>
        <w:sectPr w:rsidR="00000000">
          <w:pgSz w:w="17640" w:h="1414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097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15450" cy="6962775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97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85" w:bottom="360" w:left="1085" w:header="720" w:footer="720" w:gutter="0"/>
          <w:cols w:space="720"/>
          <w:noEndnote/>
        </w:sectPr>
      </w:pPr>
    </w:p>
    <w:p w:rsidR="00000000" w:rsidRDefault="003E3D97">
      <w:pPr>
        <w:framePr w:h="112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53525" cy="7172325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94" w:hSpace="10080" w:wrap="notBeside" w:vAnchor="text" w:hAnchor="margin" w:x="1" w:y="1"/>
        <w:rPr>
          <w:sz w:val="24"/>
          <w:szCs w:val="24"/>
        </w:rPr>
        <w:sectPr w:rsidR="00000000">
          <w:pgSz w:w="17300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181850"/>
            <wp:effectExtent l="1905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08" w:hSpace="10080" w:wrap="notBeside" w:vAnchor="text" w:hAnchor="margin" w:x="1" w:y="1"/>
        <w:rPr>
          <w:sz w:val="24"/>
          <w:szCs w:val="24"/>
        </w:rPr>
        <w:sectPr w:rsidR="00000000">
          <w:pgSz w:w="17655" w:h="141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6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7391400"/>
            <wp:effectExtent l="1905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645" w:hSpace="10080" w:wrap="notBeside" w:vAnchor="text" w:hAnchor="margin" w:x="1" w:y="1"/>
        <w:rPr>
          <w:sz w:val="24"/>
          <w:szCs w:val="24"/>
        </w:rPr>
        <w:sectPr w:rsidR="00000000">
          <w:pgSz w:w="17981" w:h="1452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7850" cy="7115175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08" w:hSpace="10080" w:wrap="notBeside" w:vAnchor="text" w:hAnchor="margin" w:x="1" w:y="1"/>
        <w:rPr>
          <w:sz w:val="24"/>
          <w:szCs w:val="24"/>
        </w:rPr>
        <w:sectPr w:rsidR="00000000">
          <w:pgSz w:w="17784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716280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996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3575" cy="7124700"/>
            <wp:effectExtent l="1905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23" w:hSpace="10080" w:wrap="notBeside" w:vAnchor="text" w:hAnchor="margin" w:x="1" w:y="1"/>
        <w:rPr>
          <w:sz w:val="24"/>
          <w:szCs w:val="24"/>
        </w:rPr>
        <w:sectPr w:rsidR="00000000">
          <w:pgSz w:w="17929" w:h="141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1650" cy="7181850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08" w:hSpace="10080" w:wrap="notBeside" w:vAnchor="text" w:hAnchor="margin" w:x="1" w:y="1"/>
        <w:rPr>
          <w:sz w:val="24"/>
          <w:szCs w:val="24"/>
        </w:rPr>
        <w:sectPr w:rsidR="00000000">
          <w:pgSz w:w="17669" w:h="141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875" cy="7067550"/>
            <wp:effectExtent l="1905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02" w:bottom="360" w:left="1101" w:header="720" w:footer="720" w:gutter="0"/>
          <w:cols w:space="720"/>
          <w:noEndnote/>
        </w:sectPr>
      </w:pPr>
    </w:p>
    <w:p w:rsidR="00000000" w:rsidRDefault="003E3D97">
      <w:pPr>
        <w:framePr w:h="114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63075" cy="7286625"/>
            <wp:effectExtent l="1905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72" w:hSpace="10080" w:wrap="notBeside" w:vAnchor="text" w:hAnchor="margin" w:x="1" w:y="1"/>
        <w:rPr>
          <w:sz w:val="24"/>
          <w:szCs w:val="24"/>
        </w:rPr>
        <w:sectPr w:rsidR="00000000">
          <w:pgSz w:w="17626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7219950"/>
            <wp:effectExtent l="1905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71" w:hSpace="10080" w:wrap="notBeside" w:vAnchor="text" w:hAnchor="margin" w:x="1" w:y="1"/>
        <w:rPr>
          <w:sz w:val="24"/>
          <w:szCs w:val="24"/>
        </w:rPr>
        <w:sectPr w:rsidR="00000000">
          <w:pgSz w:w="17688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09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5475" cy="6943725"/>
            <wp:effectExtent l="1905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93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24" w:bottom="360" w:left="924" w:header="720" w:footer="720" w:gutter="0"/>
          <w:cols w:space="720"/>
          <w:noEndnote/>
        </w:sectPr>
      </w:pPr>
    </w:p>
    <w:p w:rsidR="00000000" w:rsidRDefault="003E3D97">
      <w:pPr>
        <w:framePr w:h="111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7058025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1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8" w:bottom="360" w:left="948" w:header="720" w:footer="720" w:gutter="0"/>
          <w:cols w:space="720"/>
          <w:noEndnote/>
        </w:sectPr>
      </w:pPr>
    </w:p>
    <w:p w:rsidR="00000000" w:rsidRDefault="003E3D97">
      <w:pPr>
        <w:framePr w:h="111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2150" cy="7105650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93" w:hSpace="10080" w:wrap="notBeside" w:vAnchor="text" w:hAnchor="margin" w:x="1" w:y="1"/>
        <w:rPr>
          <w:sz w:val="24"/>
          <w:szCs w:val="24"/>
        </w:rPr>
        <w:sectPr w:rsidR="00000000">
          <w:pgSz w:w="17977" w:h="140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5950" cy="7200900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42" w:hSpace="10080" w:wrap="notBeside" w:vAnchor="text" w:hAnchor="margin" w:x="1" w:y="1"/>
        <w:rPr>
          <w:sz w:val="24"/>
          <w:szCs w:val="24"/>
        </w:rPr>
        <w:sectPr w:rsidR="00000000">
          <w:pgSz w:w="17847" w:h="142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7850" cy="7200900"/>
            <wp:effectExtent l="1905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38" w:hSpace="10080" w:wrap="notBeside" w:vAnchor="text" w:hAnchor="margin" w:x="1" w:y="1"/>
        <w:rPr>
          <w:sz w:val="24"/>
          <w:szCs w:val="24"/>
        </w:rPr>
        <w:sectPr w:rsidR="00000000">
          <w:pgSz w:w="17785" w:h="142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4550" cy="7200900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43" w:hSpace="10080" w:wrap="notBeside" w:vAnchor="text" w:hAnchor="margin" w:x="1" w:y="1"/>
        <w:rPr>
          <w:sz w:val="24"/>
          <w:szCs w:val="24"/>
        </w:rPr>
        <w:sectPr w:rsidR="00000000">
          <w:pgSz w:w="18215" w:h="142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775" cy="7191375"/>
            <wp:effectExtent l="1905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18" w:hSpace="10080" w:wrap="notBeside" w:vAnchor="text" w:hAnchor="margin" w:x="1" w:y="1"/>
        <w:rPr>
          <w:sz w:val="24"/>
          <w:szCs w:val="24"/>
        </w:rPr>
        <w:sectPr w:rsidR="00000000">
          <w:pgSz w:w="18039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7286625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82" w:hSpace="10080" w:wrap="notBeside" w:vAnchor="text" w:hAnchor="margin" w:x="1" w:y="1"/>
        <w:rPr>
          <w:sz w:val="24"/>
          <w:szCs w:val="24"/>
        </w:rPr>
        <w:sectPr w:rsidR="00000000">
          <w:pgSz w:w="17818" w:h="143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5950" cy="7058025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1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34" w:bottom="360" w:left="933" w:header="720" w:footer="720" w:gutter="0"/>
          <w:cols w:space="720"/>
          <w:noEndnote/>
        </w:sect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3600" cy="7124700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  <w:sectPr w:rsidR="00000000">
          <w:pgSz w:w="18236" w:h="141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7124700"/>
            <wp:effectExtent l="19050" t="0" r="952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  <w:sectPr w:rsidR="00000000">
          <w:pgSz w:w="17804" w:h="141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1700" cy="7210425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57" w:hSpace="10080" w:wrap="notBeside" w:vAnchor="text" w:hAnchor="margin" w:x="1" w:y="1"/>
        <w:rPr>
          <w:sz w:val="24"/>
          <w:szCs w:val="24"/>
        </w:rPr>
        <w:sectPr w:rsidR="00000000">
          <w:pgSz w:w="18303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720090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38" w:hSpace="10080" w:wrap="notBeside" w:vAnchor="text" w:hAnchor="margin" w:x="1" w:y="1"/>
        <w:rPr>
          <w:sz w:val="24"/>
          <w:szCs w:val="24"/>
        </w:rPr>
        <w:sectPr w:rsidR="00000000">
          <w:pgSz w:w="17948" w:h="142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7134225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42" w:hSpace="10080" w:wrap="notBeside" w:vAnchor="text" w:hAnchor="margin" w:x="1" w:y="1"/>
        <w:rPr>
          <w:sz w:val="24"/>
          <w:szCs w:val="24"/>
        </w:rPr>
        <w:sectPr w:rsidR="00000000">
          <w:pgSz w:w="17947" w:h="141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250" cy="719137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23" w:hSpace="10080" w:wrap="notBeside" w:vAnchor="text" w:hAnchor="margin" w:x="1" w:y="1"/>
        <w:rPr>
          <w:sz w:val="24"/>
          <w:szCs w:val="24"/>
        </w:rPr>
        <w:sectPr w:rsidR="00000000">
          <w:pgSz w:w="18025" w:h="142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7875" cy="7286625"/>
            <wp:effectExtent l="1905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77" w:hSpace="10080" w:wrap="notBeside" w:vAnchor="text" w:hAnchor="margin" w:x="1" w:y="1"/>
        <w:rPr>
          <w:sz w:val="24"/>
          <w:szCs w:val="24"/>
        </w:rPr>
        <w:sectPr w:rsidR="00000000">
          <w:pgSz w:w="18102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9300" cy="7115175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13" w:hSpace="10080" w:wrap="notBeside" w:vAnchor="text" w:hAnchor="margin" w:x="1" w:y="1"/>
        <w:rPr>
          <w:sz w:val="24"/>
          <w:szCs w:val="24"/>
        </w:rPr>
        <w:sectPr w:rsidR="00000000">
          <w:pgSz w:w="18058" w:h="140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210425"/>
            <wp:effectExtent l="1905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57" w:hSpace="10080" w:wrap="notBeside" w:vAnchor="text" w:hAnchor="margin" w:x="1" w:y="1"/>
        <w:rPr>
          <w:sz w:val="24"/>
          <w:szCs w:val="24"/>
        </w:rPr>
        <w:sectPr w:rsidR="00000000">
          <w:pgSz w:w="17894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7172325"/>
            <wp:effectExtent l="1905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89" w:hSpace="10080" w:wrap="notBeside" w:vAnchor="text" w:hAnchor="margin" w:x="1" w:y="1"/>
        <w:rPr>
          <w:sz w:val="24"/>
          <w:szCs w:val="24"/>
        </w:rPr>
        <w:sectPr w:rsidR="00000000">
          <w:pgSz w:w="17813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115175"/>
            <wp:effectExtent l="1905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13" w:hSpace="10080" w:wrap="notBeside" w:vAnchor="text" w:hAnchor="margin" w:x="1" w:y="1"/>
        <w:rPr>
          <w:sz w:val="24"/>
          <w:szCs w:val="24"/>
        </w:rPr>
        <w:sectPr w:rsidR="00000000">
          <w:pgSz w:w="17890" w:h="140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277100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58" w:hSpace="10080" w:wrap="notBeside" w:vAnchor="text" w:hAnchor="margin" w:x="1" w:y="1"/>
        <w:rPr>
          <w:sz w:val="24"/>
          <w:szCs w:val="24"/>
        </w:rPr>
        <w:sectPr w:rsidR="00000000">
          <w:pgSz w:w="17904" w:h="143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625" cy="7267575"/>
            <wp:effectExtent l="19050" t="0" r="952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53" w:hSpace="10080" w:wrap="notBeside" w:vAnchor="text" w:hAnchor="margin" w:x="1" w:y="1"/>
        <w:rPr>
          <w:sz w:val="24"/>
          <w:szCs w:val="24"/>
        </w:rPr>
        <w:sectPr w:rsidR="00000000">
          <w:pgSz w:w="17962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7400" cy="7219950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71" w:hSpace="10080" w:wrap="notBeside" w:vAnchor="text" w:hAnchor="margin" w:x="1" w:y="1"/>
        <w:rPr>
          <w:sz w:val="24"/>
          <w:szCs w:val="24"/>
        </w:rPr>
        <w:sectPr w:rsidR="00000000">
          <w:pgSz w:w="18125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07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6819900"/>
            <wp:effectExtent l="1905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74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47" w:right="955" w:bottom="360" w:left="955" w:header="720" w:footer="720" w:gutter="0"/>
          <w:cols w:space="720"/>
          <w:noEndnote/>
        </w:sect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34500" cy="7124700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  <w:sectPr w:rsidR="00000000">
          <w:pgSz w:w="17588" w:h="141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63075" cy="7105650"/>
            <wp:effectExtent l="1905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8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42" w:bottom="360" w:left="1041" w:header="720" w:footer="720" w:gutter="0"/>
          <w:cols w:space="720"/>
          <w:noEndnote/>
        </w:sectPr>
      </w:pPr>
    </w:p>
    <w:p w:rsidR="00000000" w:rsidRDefault="003E3D97">
      <w:pPr>
        <w:framePr w:h="110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7010400"/>
            <wp:effectExtent l="1905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3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84" w:bottom="360" w:left="984" w:header="720" w:footer="720" w:gutter="0"/>
          <w:cols w:space="720"/>
          <w:noEndnote/>
        </w:sectPr>
      </w:pPr>
    </w:p>
    <w:p w:rsidR="00000000" w:rsidRDefault="003E3D97">
      <w:pPr>
        <w:framePr w:h="115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8300" cy="7315200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15" w:hSpace="10080" w:wrap="notBeside" w:vAnchor="text" w:hAnchor="margin" w:x="1" w:y="1"/>
        <w:rPr>
          <w:sz w:val="24"/>
          <w:szCs w:val="24"/>
        </w:rPr>
        <w:sectPr w:rsidR="00000000">
          <w:pgSz w:w="17462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7200900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37" w:hSpace="10080" w:wrap="notBeside" w:vAnchor="text" w:hAnchor="margin" w:x="1" w:y="1"/>
        <w:rPr>
          <w:sz w:val="24"/>
          <w:szCs w:val="24"/>
        </w:rPr>
        <w:sectPr w:rsidR="00000000">
          <w:pgSz w:w="17818" w:h="142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7324725"/>
            <wp:effectExtent l="19050" t="0" r="952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34" w:hSpace="10080" w:wrap="notBeside" w:vAnchor="text" w:hAnchor="margin" w:x="1" w:y="1"/>
        <w:rPr>
          <w:sz w:val="24"/>
          <w:szCs w:val="24"/>
        </w:rPr>
        <w:sectPr w:rsidR="00000000">
          <w:pgSz w:w="17718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09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15450" cy="6962775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96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85" w:bottom="360" w:left="1084" w:header="720" w:footer="720" w:gutter="0"/>
          <w:cols w:space="720"/>
          <w:noEndnote/>
        </w:sectPr>
      </w:pPr>
    </w:p>
    <w:p w:rsidR="00000000" w:rsidRDefault="003E3D97">
      <w:pPr>
        <w:framePr w:h="108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8800" cy="6915150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88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74" w:bottom="360" w:left="974" w:header="720" w:footer="720" w:gutter="0"/>
          <w:cols w:space="720"/>
          <w:noEndnote/>
        </w:sectPr>
      </w:pPr>
    </w:p>
    <w:p w:rsidR="00000000" w:rsidRDefault="003E3D97">
      <w:pPr>
        <w:framePr w:h="110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000875"/>
            <wp:effectExtent l="1905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2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0" w:bottom="360" w:left="900" w:header="720" w:footer="720" w:gutter="0"/>
          <w:cols w:space="720"/>
          <w:noEndnote/>
        </w:sectPr>
      </w:pPr>
    </w:p>
    <w:p w:rsidR="00000000" w:rsidRDefault="003E3D97">
      <w:pPr>
        <w:framePr w:h="110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4975" cy="7019925"/>
            <wp:effectExtent l="1905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5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78" w:bottom="360" w:left="1077" w:header="720" w:footer="720" w:gutter="0"/>
          <w:cols w:space="720"/>
          <w:noEndnote/>
        </w:sectPr>
      </w:pPr>
    </w:p>
    <w:p w:rsidR="00000000" w:rsidRDefault="003E3D97">
      <w:pPr>
        <w:framePr w:h="112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5475" cy="7134225"/>
            <wp:effectExtent l="1905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37" w:hSpace="10080" w:wrap="notBeside" w:vAnchor="text" w:hAnchor="margin" w:x="1" w:y="1"/>
        <w:rPr>
          <w:sz w:val="24"/>
          <w:szCs w:val="24"/>
        </w:rPr>
        <w:sectPr w:rsidR="00000000">
          <w:pgSz w:w="17870" w:h="141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72600" cy="7296150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86" w:hSpace="10080" w:wrap="notBeside" w:vAnchor="text" w:hAnchor="margin" w:x="1" w:y="1"/>
        <w:rPr>
          <w:sz w:val="24"/>
          <w:szCs w:val="24"/>
        </w:rPr>
        <w:sectPr w:rsidR="00000000">
          <w:pgSz w:w="17635" w:h="143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5000" cy="7286625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77" w:hSpace="10080" w:wrap="notBeside" w:vAnchor="text" w:hAnchor="margin" w:x="1" w:y="1"/>
        <w:rPr>
          <w:sz w:val="24"/>
          <w:szCs w:val="24"/>
        </w:rPr>
        <w:sectPr w:rsidR="00000000">
          <w:pgSz w:w="17876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09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750" cy="6972300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98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89" w:bottom="360" w:left="989" w:header="720" w:footer="720" w:gutter="0"/>
          <w:cols w:space="720"/>
          <w:noEndnote/>
        </w:sectPr>
      </w:pPr>
    </w:p>
    <w:p w:rsidR="00000000" w:rsidRDefault="003E3D97">
      <w:pPr>
        <w:framePr w:h="111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625" cy="7048500"/>
            <wp:effectExtent l="1905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0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79" w:bottom="360" w:left="878" w:header="720" w:footer="720" w:gutter="0"/>
          <w:cols w:space="720"/>
          <w:noEndnote/>
        </w:sectPr>
      </w:pPr>
    </w:p>
    <w:p w:rsidR="00000000" w:rsidRDefault="003E3D97">
      <w:pPr>
        <w:framePr w:h="111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3575" cy="7105650"/>
            <wp:effectExtent l="1905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93" w:hSpace="10080" w:wrap="notBeside" w:vAnchor="text" w:hAnchor="margin" w:x="1" w:y="1"/>
        <w:rPr>
          <w:sz w:val="24"/>
          <w:szCs w:val="24"/>
        </w:rPr>
        <w:sectPr w:rsidR="00000000">
          <w:pgSz w:w="17929" w:h="140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7825" cy="7115175"/>
            <wp:effectExtent l="19050" t="0" r="952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12" w:hSpace="10080" w:wrap="notBeside" w:vAnchor="text" w:hAnchor="margin" w:x="1" w:y="1"/>
        <w:rPr>
          <w:sz w:val="24"/>
          <w:szCs w:val="24"/>
        </w:rPr>
        <w:sectPr w:rsidR="00000000">
          <w:pgSz w:w="17482" w:h="140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08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6896100"/>
            <wp:effectExtent l="1905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85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5" w:bottom="360" w:left="1015" w:header="720" w:footer="720" w:gutter="0"/>
          <w:cols w:space="720"/>
          <w:noEndnote/>
        </w:sectPr>
      </w:pPr>
    </w:p>
    <w:p w:rsidR="00000000" w:rsidRDefault="003E3D97">
      <w:pPr>
        <w:framePr w:h="111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7086600"/>
            <wp:effectExtent l="1905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6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3" w:bottom="360" w:left="1013" w:header="720" w:footer="720" w:gutter="0"/>
          <w:cols w:space="720"/>
          <w:noEndnote/>
        </w:sectPr>
      </w:pPr>
    </w:p>
    <w:p w:rsidR="00000000" w:rsidRDefault="003E3D97">
      <w:pPr>
        <w:framePr w:h="115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72575" cy="7305675"/>
            <wp:effectExtent l="19050" t="0" r="952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01" w:hSpace="10080" w:wrap="notBeside" w:vAnchor="text" w:hAnchor="margin" w:x="1" w:y="1"/>
        <w:rPr>
          <w:sz w:val="24"/>
          <w:szCs w:val="24"/>
        </w:rPr>
        <w:sectPr w:rsidR="00000000">
          <w:pgSz w:w="17333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6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029450"/>
            <wp:effectExtent l="19050" t="0" r="952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6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30" w:bottom="360" w:left="1029" w:header="720" w:footer="720" w:gutter="0"/>
          <w:cols w:space="720"/>
          <w:noEndnote/>
        </w:sectPr>
      </w:pPr>
    </w:p>
    <w:p w:rsidR="00000000" w:rsidRDefault="003E3D97">
      <w:pPr>
        <w:framePr w:h="107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625" cy="6829425"/>
            <wp:effectExtent l="19050" t="0" r="952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75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32" w:right="876" w:bottom="360" w:left="876" w:header="720" w:footer="720" w:gutter="0"/>
          <w:cols w:space="720"/>
          <w:noEndnote/>
        </w:sectPr>
      </w:pPr>
    </w:p>
    <w:p w:rsidR="00000000" w:rsidRDefault="003E3D97">
      <w:pPr>
        <w:framePr w:h="106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9300" cy="6791325"/>
            <wp:effectExtent l="1905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69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95" w:right="828" w:bottom="360" w:left="828" w:header="720" w:footer="720" w:gutter="0"/>
          <w:cols w:space="720"/>
          <w:noEndnote/>
        </w:sectPr>
      </w:pPr>
    </w:p>
    <w:p w:rsidR="00000000" w:rsidRDefault="003E3D97">
      <w:pPr>
        <w:framePr w:h="109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6972300"/>
            <wp:effectExtent l="1905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098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6" w:bottom="360" w:left="996" w:header="720" w:footer="720" w:gutter="0"/>
          <w:cols w:space="720"/>
          <w:noEndnote/>
        </w:sectPr>
      </w:pPr>
    </w:p>
    <w:p w:rsidR="00000000" w:rsidRDefault="003E3D97">
      <w:pPr>
        <w:framePr w:h="110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7010400"/>
            <wp:effectExtent l="19050" t="0" r="952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3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6" w:bottom="360" w:left="996" w:header="720" w:footer="720" w:gutter="0"/>
          <w:cols w:space="720"/>
          <w:noEndnote/>
        </w:sectPr>
      </w:pPr>
    </w:p>
    <w:p w:rsidR="00000000" w:rsidRDefault="003E3D97">
      <w:pPr>
        <w:framePr w:h="1107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01150" cy="7038975"/>
            <wp:effectExtent l="1905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7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74" w:bottom="360" w:left="1173" w:header="720" w:footer="720" w:gutter="0"/>
          <w:cols w:space="720"/>
          <w:noEndnote/>
        </w:sectPr>
      </w:pPr>
    </w:p>
    <w:p w:rsidR="00000000" w:rsidRDefault="003E3D97">
      <w:pPr>
        <w:framePr w:h="111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7105650"/>
            <wp:effectExtent l="19050" t="0" r="952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94" w:hSpace="10080" w:wrap="notBeside" w:vAnchor="text" w:hAnchor="margin" w:x="1" w:y="1"/>
        <w:rPr>
          <w:sz w:val="24"/>
          <w:szCs w:val="24"/>
        </w:rPr>
        <w:sectPr w:rsidR="00000000">
          <w:pgSz w:w="17751" w:h="140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8300" cy="7048500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9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26" w:bottom="360" w:left="1125" w:header="720" w:footer="720" w:gutter="0"/>
          <w:cols w:space="720"/>
          <w:noEndnote/>
        </w:sectPr>
      </w:pPr>
    </w:p>
    <w:p w:rsidR="00000000" w:rsidRDefault="003E3D97">
      <w:pPr>
        <w:framePr w:h="112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63075" cy="7143750"/>
            <wp:effectExtent l="19050" t="0" r="952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51" w:hSpace="10080" w:wrap="notBeside" w:vAnchor="text" w:hAnchor="margin" w:x="1" w:y="1"/>
        <w:rPr>
          <w:sz w:val="24"/>
          <w:szCs w:val="24"/>
        </w:rPr>
        <w:sectPr w:rsidR="00000000">
          <w:pgSz w:w="17621" w:h="141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7105650"/>
            <wp:effectExtent l="1905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8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3E3D97">
      <w:pPr>
        <w:shd w:val="clear" w:color="auto" w:fill="FFFFFF"/>
        <w:tabs>
          <w:tab w:val="left" w:pos="1718"/>
        </w:tabs>
        <w:spacing w:before="101"/>
        <w:ind w:left="19"/>
      </w:pPr>
      <w:r>
        <w:rPr>
          <w:noProof/>
        </w:rPr>
        <w:lastRenderedPageBreak/>
        <w:pict>
          <v:line id="_x0000_s1026" style="position:absolute;left:0;text-align:left;z-index:251658240;mso-position-horizontal-relative:margin" from="716.15pt,-20.65pt" to="716.15pt,396pt" o:allowincell="f" strokeweight=".95pt">
            <w10:wrap anchorx="margin"/>
          </v:line>
        </w:pict>
      </w:r>
      <w:r>
        <w:rPr>
          <w:noProof/>
        </w:rPr>
        <w:pict>
          <v:line id="_x0000_s1027" style="position:absolute;left:0;text-align:left;z-index:251659264;mso-position-horizontal-relative:margin" from="717.85pt,116.65pt" to="717.85pt,168.5pt" o:allowincell="f" strokeweight=".25pt">
            <w10:wrap anchorx="margin"/>
          </v:line>
        </w:pict>
      </w:r>
      <w:r>
        <w:rPr>
          <w:noProof/>
        </w:rPr>
        <w:pict>
          <v:line id="_x0000_s1028" style="position:absolute;left:0;text-align:left;z-index:251660288;mso-position-horizontal-relative:margin" from="718.8pt,115.9pt" to="718.8pt,205.9pt" o:allowincell="f" strokeweight=".5pt">
            <w10:wrap anchorx="margin"/>
          </v:line>
        </w:pict>
      </w:r>
      <w:r>
        <w:rPr>
          <w:noProof/>
        </w:rPr>
        <w:pict>
          <v:line id="_x0000_s1029" style="position:absolute;left:0;text-align:left;z-index:251661312;mso-position-horizontal-relative:margin" from="729.35pt,113.05pt" to="729.35pt,308.65pt" o:allowincell="f" strokeweight="1.9pt">
            <w10:wrap anchorx="margin"/>
          </v:line>
        </w:pict>
      </w:r>
      <w:r>
        <w:rPr>
          <w:noProof/>
        </w:rPr>
        <w:pict>
          <v:line id="_x0000_s1030" style="position:absolute;left:0;text-align:left;z-index:251662336;mso-position-horizontal-relative:margin" from="734.65pt,159.6pt" to="734.65pt,293.3pt" o:allowincell="f" strokeweight=".5pt">
            <w10:wrap anchorx="margin"/>
          </v:line>
        </w:pict>
      </w:r>
      <w:r>
        <w:rPr>
          <w:sz w:val="16"/>
          <w:szCs w:val="16"/>
        </w:rPr>
        <w:t>[348]</w:t>
      </w:r>
      <w:r>
        <w:rPr>
          <w:rFonts w:ascii="Arial" w:cs="Arial"/>
          <w:sz w:val="16"/>
          <w:szCs w:val="16"/>
        </w:rPr>
        <w:tab/>
      </w:r>
      <w:r>
        <w:rPr>
          <w:rFonts w:eastAsia="Times New Roman"/>
          <w:sz w:val="16"/>
          <w:szCs w:val="16"/>
        </w:rPr>
        <w:t xml:space="preserve">Русская литература 20—30-х годов </w:t>
      </w:r>
      <w:r>
        <w:rPr>
          <w:rFonts w:eastAsia="Times New Roman"/>
          <w:sz w:val="16"/>
          <w:szCs w:val="16"/>
          <w:lang w:val="en-US"/>
        </w:rPr>
        <w:t>XX</w:t>
      </w:r>
      <w:r w:rsidRPr="003E3D97"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>в.</w:t>
      </w:r>
    </w:p>
    <w:p w:rsidR="00000000" w:rsidRDefault="003E3D97">
      <w:pPr>
        <w:shd w:val="clear" w:color="auto" w:fill="FFFFFF"/>
        <w:spacing w:before="302" w:line="240" w:lineRule="exact"/>
      </w:pPr>
      <w:r>
        <w:rPr>
          <w:rFonts w:eastAsia="Times New Roman"/>
        </w:rPr>
        <w:t>черкивает, что на серьезные вопросы Пухов отвечает «ничего думая» и «без всякого размыш</w:t>
      </w:r>
      <w:r>
        <w:rPr>
          <w:rFonts w:eastAsia="Times New Roman"/>
        </w:rPr>
        <w:t>ления»).</w:t>
      </w:r>
    </w:p>
    <w:p w:rsidR="00000000" w:rsidRDefault="003E3D97">
      <w:pPr>
        <w:shd w:val="clear" w:color="auto" w:fill="FFFFFF"/>
        <w:spacing w:before="10" w:line="235" w:lineRule="exact"/>
        <w:ind w:right="264" w:firstLine="298"/>
        <w:jc w:val="both"/>
      </w:pPr>
      <w:r>
        <w:rPr>
          <w:rFonts w:eastAsia="Times New Roman"/>
        </w:rPr>
        <w:t xml:space="preserve">В конце повести, вернув героя к «квалифицированному» т ду, Платонов вновь заставляет его ощутить </w:t>
      </w:r>
      <w:r>
        <w:rPr>
          <w:rFonts w:eastAsia="Times New Roman"/>
          <w:i/>
          <w:iCs/>
        </w:rPr>
        <w:t xml:space="preserve">счастливое единен человечеством, </w:t>
      </w:r>
      <w:r>
        <w:rPr>
          <w:rFonts w:eastAsia="Times New Roman"/>
        </w:rPr>
        <w:t>почувствовать «родственность всех тел к сво телу», «узнать теплоту родины». Пухов обретает потерянный ло душевный пок</w:t>
      </w:r>
      <w:r>
        <w:rPr>
          <w:rFonts w:eastAsia="Times New Roman"/>
        </w:rPr>
        <w:t xml:space="preserve">ой и свою </w:t>
      </w:r>
      <w:r>
        <w:rPr>
          <w:rFonts w:eastAsia="Times New Roman"/>
          <w:i/>
          <w:iCs/>
        </w:rPr>
        <w:t xml:space="preserve">«сокровенную» связь с миром прир </w:t>
      </w:r>
      <w:r>
        <w:rPr>
          <w:rFonts w:eastAsia="Times New Roman"/>
        </w:rPr>
        <w:t>«Свет и теплота утра напрягались над миром и постепенно п вращались в силу человека».</w:t>
      </w:r>
    </w:p>
    <w:p w:rsidR="00000000" w:rsidRDefault="003E3D97">
      <w:pPr>
        <w:shd w:val="clear" w:color="auto" w:fill="FFFFFF"/>
        <w:spacing w:before="14" w:line="235" w:lineRule="exact"/>
        <w:ind w:firstLine="278"/>
        <w:jc w:val="both"/>
      </w:pPr>
      <w:r>
        <w:rPr>
          <w:rFonts w:eastAsia="Times New Roman"/>
        </w:rPr>
        <w:t>Однако центральный вопрос о закономерности револЯ ции, о том, «перешла» ли «отчаянная природа» в людей и в «смв лость революции</w:t>
      </w:r>
      <w:r>
        <w:rPr>
          <w:rFonts w:eastAsia="Times New Roman"/>
        </w:rPr>
        <w:t>», — остается неразрешенным.</w:t>
      </w:r>
    </w:p>
    <w:p w:rsidR="00000000" w:rsidRDefault="003E3D97">
      <w:pPr>
        <w:shd w:val="clear" w:color="auto" w:fill="FFFFFF"/>
        <w:spacing w:before="10" w:line="235" w:lineRule="exact"/>
        <w:ind w:left="10" w:firstLine="274"/>
        <w:jc w:val="both"/>
      </w:pPr>
      <w:r>
        <w:rPr>
          <w:rFonts w:eastAsia="Times New Roman"/>
        </w:rPr>
        <w:t xml:space="preserve">Язык платоновских произведений труден для кос приятии. Речь автора и героев наполнена непривычными синтаксичес|И ми и стилистическими конструкциями, сочетаниями, казалоЛ бы, несоединимых по смыслу слов. Однако, сколь ни велик! </w:t>
      </w:r>
      <w:r>
        <w:rPr>
          <w:rFonts w:eastAsia="Times New Roman"/>
        </w:rPr>
        <w:t>странность такой речи, она объяснима не столько социальна историческими причинами, сколько творческими целями ни сателя.</w:t>
      </w:r>
    </w:p>
    <w:p w:rsidR="00000000" w:rsidRDefault="003E3D97">
      <w:pPr>
        <w:shd w:val="clear" w:color="auto" w:fill="FFFFFF"/>
        <w:spacing w:before="19" w:line="235" w:lineRule="exact"/>
        <w:ind w:left="5" w:firstLine="293"/>
      </w:pPr>
      <w:r>
        <w:rPr>
          <w:rFonts w:eastAsia="Times New Roman"/>
        </w:rPr>
        <w:t xml:space="preserve">Речь героев - это </w:t>
      </w:r>
      <w:r>
        <w:rPr>
          <w:rFonts w:eastAsia="Times New Roman"/>
          <w:i/>
          <w:iCs/>
        </w:rPr>
        <w:t xml:space="preserve">языковые формы, порожденные «новым» мыъиШ нием революционной эпохи. </w:t>
      </w:r>
      <w:r>
        <w:rPr>
          <w:rFonts w:eastAsia="Times New Roman"/>
        </w:rPr>
        <w:t>Платонову очень точно удалось пере</w:t>
      </w:r>
      <w:r>
        <w:rPr>
          <w:rFonts w:eastAsia="Times New Roman"/>
        </w:rPr>
        <w:softHyphen/>
        <w:t>дать,  как рев</w:t>
      </w:r>
      <w:r>
        <w:rPr>
          <w:rFonts w:eastAsia="Times New Roman"/>
        </w:rPr>
        <w:t xml:space="preserve">олюционное фразерство  искажало образ мысли простых людей и их традиционную русскую речь. Инородный, неорганичный язык революции насыщал речь неясными попЦ тиями и труднопроизносимыми словами. Давняя народная ме«| та о всеобщем счастье политизировалась, в </w:t>
      </w:r>
      <w:r>
        <w:rPr>
          <w:rFonts w:eastAsia="Times New Roman"/>
        </w:rPr>
        <w:t xml:space="preserve">нес- вносились чум| дые понятия, что вызывало </w:t>
      </w:r>
      <w:r>
        <w:rPr>
          <w:rFonts w:eastAsia="Times New Roman"/>
          <w:i/>
          <w:iCs/>
        </w:rPr>
        <w:t xml:space="preserve">неразбериху в умах и неистовство в </w:t>
      </w:r>
      <w:r>
        <w:rPr>
          <w:rFonts w:eastAsia="Times New Roman"/>
          <w:i/>
          <w:iCs/>
          <w:lang w:val="en-US"/>
        </w:rPr>
        <w:t>drf</w:t>
      </w:r>
      <w:r w:rsidRPr="003E3D97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 xml:space="preserve">ствиях. </w:t>
      </w:r>
      <w:r>
        <w:rPr>
          <w:rFonts w:eastAsia="Times New Roman"/>
        </w:rPr>
        <w:t>«Молодые,— писал Платонов о красноармейцах, — он строили себе новую страну для долгой будущей жизни, в пеи( товстве истребляя все, что не ладилось с  их мечтой о с</w:t>
      </w:r>
      <w:r>
        <w:rPr>
          <w:rFonts w:eastAsia="Times New Roman"/>
        </w:rPr>
        <w:t xml:space="preserve">ча&lt; и. бедных людей, которому они были научены политруком». 1 </w:t>
      </w:r>
      <w:r>
        <w:rPr>
          <w:rFonts w:eastAsia="Times New Roman"/>
          <w:lang w:val="en-US"/>
        </w:rPr>
        <w:t>louo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 xml:space="preserve">«ученье» они истолковывали на свой лад, что приводило к </w:t>
      </w:r>
      <w:r>
        <w:rPr>
          <w:rFonts w:eastAsia="Times New Roman"/>
          <w:i/>
          <w:iCs/>
        </w:rPr>
        <w:t xml:space="preserve">но </w:t>
      </w:r>
      <w:r>
        <w:rPr>
          <w:rFonts w:eastAsia="Times New Roman"/>
        </w:rPr>
        <w:t>никновению «корявых», а то и вовсе вздорных выражений, коте рые писатель использовал как форму гротеска.  «Я ж всеобщи руководител</w:t>
      </w:r>
      <w:r>
        <w:rPr>
          <w:rFonts w:eastAsia="Times New Roman"/>
        </w:rPr>
        <w:t xml:space="preserve">ь Каспийского моря!», — убежденно заявлял, к пр" меру, «флотоводец» Шариков. Платонову удалось создать с во </w:t>
      </w:r>
      <w:r>
        <w:rPr>
          <w:rFonts w:eastAsia="Times New Roman"/>
          <w:i/>
          <w:iCs/>
        </w:rPr>
        <w:t xml:space="preserve">«речевой гротеск», </w:t>
      </w:r>
      <w:r>
        <w:rPr>
          <w:rFonts w:eastAsia="Times New Roman"/>
        </w:rPr>
        <w:t>благодаря которому язык его произведен^ стал блестящим художественным свидетельством речевых изм нений послереволюционной эпохи.</w:t>
      </w:r>
    </w:p>
    <w:p w:rsidR="00000000" w:rsidRDefault="003E3D97">
      <w:pPr>
        <w:shd w:val="clear" w:color="auto" w:fill="FFFFFF"/>
        <w:spacing w:before="10" w:line="245" w:lineRule="exact"/>
        <w:ind w:left="24" w:firstLine="269"/>
        <w:jc w:val="both"/>
      </w:pPr>
      <w:r>
        <w:rPr>
          <w:rFonts w:eastAsia="Times New Roman"/>
        </w:rPr>
        <w:t>Увлеченный идеями о естественном соединении природы И человеческой практики, о духовной преемственности помни-</w:t>
      </w:r>
    </w:p>
    <w:p w:rsidR="00000000" w:rsidRDefault="003E3D97">
      <w:pPr>
        <w:spacing w:line="1" w:lineRule="exact"/>
        <w:rPr>
          <w:sz w:val="2"/>
          <w:szCs w:val="2"/>
        </w:rPr>
      </w:pPr>
      <w:r>
        <w:br w:type="column"/>
      </w:r>
    </w:p>
    <w:p w:rsidR="00000000" w:rsidRDefault="003E3D97">
      <w:pPr>
        <w:framePr w:h="188" w:hRule="exact" w:hSpace="38" w:wrap="auto" w:vAnchor="text" w:hAnchor="text" w:x="2175" w:y="1"/>
        <w:shd w:val="clear" w:color="auto" w:fill="FFFFFF"/>
      </w:pPr>
      <w:r>
        <w:rPr>
          <w:rFonts w:eastAsia="Times New Roman"/>
          <w:sz w:val="16"/>
          <w:szCs w:val="16"/>
        </w:rPr>
        <w:t>А. П. Платонов</w:t>
      </w:r>
    </w:p>
    <w:p w:rsidR="00000000" w:rsidRDefault="003E3D97">
      <w:pPr>
        <w:shd w:val="clear" w:color="auto" w:fill="FFFFFF"/>
        <w:spacing w:before="10"/>
        <w:ind w:right="72"/>
        <w:jc w:val="right"/>
      </w:pPr>
      <w:r>
        <w:rPr>
          <w:spacing w:val="-3"/>
          <w:sz w:val="16"/>
          <w:szCs w:val="16"/>
        </w:rPr>
        <w:t>[3491</w:t>
      </w:r>
    </w:p>
    <w:p w:rsidR="00000000" w:rsidRDefault="003E3D97">
      <w:pPr>
        <w:spacing w:before="336"/>
        <w:ind w:left="893" w:right="124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495550" cy="3343275"/>
            <wp:effectExtent l="1905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178"/>
        <w:ind w:left="1738"/>
      </w:pPr>
      <w:r>
        <w:rPr>
          <w:rFonts w:eastAsia="Times New Roman"/>
          <w:sz w:val="16"/>
          <w:szCs w:val="16"/>
        </w:rPr>
        <w:t xml:space="preserve">«Котлован». </w:t>
      </w:r>
      <w:r>
        <w:rPr>
          <w:rFonts w:eastAsia="Times New Roman"/>
          <w:i/>
          <w:iCs/>
          <w:sz w:val="16"/>
          <w:szCs w:val="16"/>
        </w:rPr>
        <w:t>Рис. С. И. Шехова</w:t>
      </w:r>
    </w:p>
    <w:p w:rsidR="00000000" w:rsidRDefault="003E3D97">
      <w:pPr>
        <w:shd w:val="clear" w:color="auto" w:fill="FFFFFF"/>
        <w:spacing w:before="307" w:line="245" w:lineRule="exact"/>
        <w:jc w:val="both"/>
      </w:pPr>
      <w:r>
        <w:rPr>
          <w:rFonts w:eastAsia="Times New Roman"/>
        </w:rPr>
        <w:t>й и «человеческом братстве», Платонов мечтал об их вопло</w:t>
      </w:r>
      <w:r>
        <w:rPr>
          <w:rFonts w:eastAsia="Times New Roman"/>
        </w:rPr>
        <w:t>-|ИИ в новой жизни. Писателю хотелось видеть начало этого оцесса в событиях революции и передать это в своих произве-1пях. Поэтому в его необычных фразах слова, имеющие конк-тпое значение, часто сочетаются со словами возвышенными, тощими абстрактное значен</w:t>
      </w:r>
      <w:r>
        <w:rPr>
          <w:rFonts w:eastAsia="Times New Roman"/>
        </w:rPr>
        <w:t>ие.</w:t>
      </w:r>
    </w:p>
    <w:p w:rsidR="00000000" w:rsidRDefault="003E3D97">
      <w:pPr>
        <w:shd w:val="clear" w:color="auto" w:fill="FFFFFF"/>
        <w:spacing w:before="173" w:line="226" w:lineRule="exact"/>
        <w:ind w:left="19" w:right="269" w:firstLine="283"/>
        <w:jc w:val="both"/>
      </w:pPr>
      <w:r>
        <w:rPr>
          <w:rFonts w:eastAsia="Times New Roman"/>
        </w:rPr>
        <w:t>«Историческое время и злые силы свирепого мирового веще-ства совместно трепали и морили людей, а они, поев и отоспав</w:t>
      </w:r>
      <w:r>
        <w:rPr>
          <w:rFonts w:eastAsia="Times New Roman"/>
        </w:rPr>
        <w:softHyphen/>
        <w:t>шись, снова жили, розовели и верили в свое особое дело. Погиб</w:t>
      </w:r>
      <w:r>
        <w:rPr>
          <w:rFonts w:eastAsia="Times New Roman"/>
        </w:rPr>
        <w:softHyphen/>
        <w:t>шие , посредством скорбной памяти, тоже подгоняли живых, что</w:t>
      </w:r>
      <w:r>
        <w:rPr>
          <w:rFonts w:eastAsia="Times New Roman"/>
        </w:rPr>
        <w:softHyphen/>
        <w:t>бы оправдать</w:t>
      </w:r>
      <w:r>
        <w:rPr>
          <w:rFonts w:eastAsia="Times New Roman"/>
        </w:rPr>
        <w:t xml:space="preserve"> свою гибель и зря не преть прахом.</w:t>
      </w:r>
    </w:p>
    <w:p w:rsidR="00000000" w:rsidRDefault="003E3D97">
      <w:pPr>
        <w:shd w:val="clear" w:color="auto" w:fill="FFFFFF"/>
        <w:spacing w:line="226" w:lineRule="exact"/>
        <w:ind w:left="38" w:right="269" w:firstLine="269"/>
        <w:jc w:val="both"/>
      </w:pPr>
      <w:r>
        <w:rPr>
          <w:rFonts w:eastAsia="Times New Roman"/>
        </w:rPr>
        <w:t>Пухов... воображал убитых— красных и белых, которые сей-ч.к перерабатываются почвой в удобрительную тучность.</w:t>
      </w:r>
    </w:p>
    <w:p w:rsidR="00000000" w:rsidRDefault="003E3D97">
      <w:pPr>
        <w:shd w:val="clear" w:color="auto" w:fill="FFFFFF"/>
        <w:spacing w:line="226" w:lineRule="exact"/>
        <w:ind w:left="43" w:right="269" w:firstLine="264"/>
        <w:jc w:val="both"/>
      </w:pPr>
      <w:r>
        <w:rPr>
          <w:rFonts w:eastAsia="Times New Roman"/>
        </w:rPr>
        <w:t>Он находил необходимым научное воскрешение мертвых, Чтобы ничто напрасно не пропало и осуществилась кровная Сп</w:t>
      </w:r>
      <w:r>
        <w:rPr>
          <w:rFonts w:eastAsia="Times New Roman"/>
        </w:rPr>
        <w:t>раведливость».</w:t>
      </w:r>
    </w:p>
    <w:p w:rsidR="00000000" w:rsidRDefault="003E3D97">
      <w:pPr>
        <w:shd w:val="clear" w:color="auto" w:fill="FFFFFF"/>
        <w:spacing w:line="226" w:lineRule="exact"/>
        <w:ind w:left="43" w:right="269" w:firstLine="264"/>
        <w:jc w:val="both"/>
        <w:sectPr w:rsidR="00000000">
          <w:pgSz w:w="16834" w:h="11909" w:orient="landscape"/>
          <w:pgMar w:top="676" w:right="1724" w:bottom="360" w:left="1440" w:header="720" w:footer="720" w:gutter="0"/>
          <w:cols w:num="2" w:space="720" w:equalWidth="0">
            <w:col w:w="6350" w:space="1253"/>
            <w:col w:w="6067"/>
          </w:cols>
          <w:noEndnote/>
        </w:sectPr>
      </w:pPr>
    </w:p>
    <w:p w:rsidR="00000000" w:rsidRDefault="003E3D97">
      <w:pPr>
        <w:shd w:val="clear" w:color="auto" w:fill="FFFFFF"/>
        <w:spacing w:before="72"/>
      </w:pPr>
      <w:r>
        <w:rPr>
          <w:spacing w:val="-4"/>
          <w:sz w:val="18"/>
          <w:szCs w:val="18"/>
        </w:rPr>
        <w:lastRenderedPageBreak/>
        <w:t>[35</w:t>
      </w:r>
      <w:r>
        <w:rPr>
          <w:rFonts w:eastAsia="Times New Roman"/>
          <w:spacing w:val="-4"/>
          <w:sz w:val="18"/>
          <w:szCs w:val="18"/>
        </w:rPr>
        <w:t>°]</w:t>
      </w:r>
    </w:p>
    <w:p w:rsidR="00000000" w:rsidRDefault="003E3D97">
      <w:pPr>
        <w:shd w:val="clear" w:color="auto" w:fill="FFFFFF"/>
        <w:spacing w:before="48"/>
      </w:pPr>
      <w:r>
        <w:br w:type="column"/>
      </w:r>
      <w:r>
        <w:rPr>
          <w:rFonts w:eastAsia="Times New Roman"/>
          <w:spacing w:val="-8"/>
          <w:sz w:val="18"/>
          <w:szCs w:val="18"/>
        </w:rPr>
        <w:lastRenderedPageBreak/>
        <w:t xml:space="preserve">Русская литература 20—30-х годов </w:t>
      </w:r>
      <w:r>
        <w:rPr>
          <w:rFonts w:eastAsia="Times New Roman"/>
          <w:spacing w:val="-8"/>
          <w:sz w:val="18"/>
          <w:szCs w:val="18"/>
          <w:lang w:val="en-US"/>
        </w:rPr>
        <w:t>XX</w:t>
      </w:r>
      <w:r w:rsidRPr="003E3D97">
        <w:rPr>
          <w:rFonts w:eastAsia="Times New Roman"/>
          <w:spacing w:val="-8"/>
          <w:sz w:val="18"/>
          <w:szCs w:val="18"/>
        </w:rPr>
        <w:t xml:space="preserve"> </w:t>
      </w:r>
      <w:r>
        <w:rPr>
          <w:rFonts w:eastAsia="Times New Roman"/>
          <w:spacing w:val="-8"/>
          <w:sz w:val="18"/>
          <w:szCs w:val="18"/>
        </w:rPr>
        <w:t>в.</w:t>
      </w:r>
    </w:p>
    <w:p w:rsidR="00000000" w:rsidRDefault="003E3D97">
      <w:pPr>
        <w:shd w:val="clear" w:color="auto" w:fill="FFFFFF"/>
        <w:tabs>
          <w:tab w:val="left" w:pos="3374"/>
        </w:tabs>
      </w:pPr>
      <w:r>
        <w:br w:type="column"/>
      </w:r>
      <w:r>
        <w:rPr>
          <w:rFonts w:eastAsia="Times New Roman"/>
          <w:sz w:val="18"/>
          <w:szCs w:val="18"/>
        </w:rPr>
        <w:lastRenderedPageBreak/>
        <w:t>А.П.Платонов</w:t>
      </w:r>
      <w:r>
        <w:rPr>
          <w:rFonts w:ascii="Arial" w:eastAsia="Times New Roman" w:hAnsi="Arial" w:cs="Arial"/>
          <w:sz w:val="18"/>
          <w:szCs w:val="18"/>
        </w:rPr>
        <w:tab/>
      </w:r>
      <w:r>
        <w:rPr>
          <w:rFonts w:eastAsia="Times New Roman" w:hAnsi="Arial"/>
          <w:spacing w:val="-8"/>
          <w:sz w:val="18"/>
          <w:szCs w:val="18"/>
        </w:rPr>
        <w:t>[35</w:t>
      </w:r>
      <w:r>
        <w:rPr>
          <w:rFonts w:eastAsia="Times New Roman" w:hAnsi="Arial"/>
          <w:spacing w:val="-8"/>
          <w:sz w:val="18"/>
          <w:szCs w:val="18"/>
          <w:vertAlign w:val="superscript"/>
        </w:rPr>
        <w:t>]</w:t>
      </w:r>
      <w:r>
        <w:rPr>
          <w:rFonts w:eastAsia="Times New Roman" w:hAnsi="Arial"/>
          <w:spacing w:val="-8"/>
          <w:sz w:val="18"/>
          <w:szCs w:val="18"/>
        </w:rPr>
        <w:t>1</w:t>
      </w:r>
    </w:p>
    <w:p w:rsidR="00000000" w:rsidRDefault="003E3D97">
      <w:pPr>
        <w:shd w:val="clear" w:color="auto" w:fill="FFFFFF"/>
        <w:tabs>
          <w:tab w:val="left" w:pos="3374"/>
        </w:tabs>
        <w:sectPr w:rsidR="00000000">
          <w:pgSz w:w="16834" w:h="11909" w:orient="landscape"/>
          <w:pgMar w:top="720" w:right="1776" w:bottom="360" w:left="1478" w:header="720" w:footer="720" w:gutter="0"/>
          <w:cols w:num="3" w:space="720" w:equalWidth="0">
            <w:col w:w="720" w:space="984"/>
            <w:col w:w="2908" w:space="5237"/>
            <w:col w:w="3729"/>
          </w:cols>
          <w:noEndnote/>
        </w:sectPr>
      </w:pPr>
    </w:p>
    <w:p w:rsidR="00000000" w:rsidRDefault="003E3D97">
      <w:pPr>
        <w:spacing w:before="206" w:line="1" w:lineRule="exact"/>
        <w:rPr>
          <w:sz w:val="2"/>
          <w:szCs w:val="2"/>
        </w:rPr>
      </w:pPr>
    </w:p>
    <w:p w:rsidR="00000000" w:rsidRDefault="003E3D97">
      <w:pPr>
        <w:shd w:val="clear" w:color="auto" w:fill="FFFFFF"/>
        <w:tabs>
          <w:tab w:val="left" w:pos="3374"/>
        </w:tabs>
        <w:sectPr w:rsidR="00000000">
          <w:type w:val="continuous"/>
          <w:pgSz w:w="16834" w:h="11909" w:orient="landscape"/>
          <w:pgMar w:top="720" w:right="1647" w:bottom="360" w:left="1440" w:header="720" w:footer="720" w:gutter="0"/>
          <w:cols w:space="60"/>
          <w:noEndnote/>
        </w:sectPr>
      </w:pPr>
    </w:p>
    <w:p w:rsidR="00000000" w:rsidRDefault="003E3D97">
      <w:pPr>
        <w:shd w:val="clear" w:color="auto" w:fill="FFFFFF"/>
        <w:spacing w:before="77" w:line="235" w:lineRule="exact"/>
        <w:ind w:left="10" w:firstLine="283"/>
        <w:jc w:val="both"/>
      </w:pPr>
      <w:r>
        <w:rPr>
          <w:noProof/>
        </w:rPr>
        <w:lastRenderedPageBreak/>
        <w:pict>
          <v:line id="_x0000_s1031" style="position:absolute;left:0;text-align:left;z-index:251663360;mso-position-horizontal-relative:margin" from="723.35pt,-22.8pt" to="723.35pt,401.5pt" o:allowincell="f" strokeweight=".5pt">
            <w10:wrap anchorx="margin"/>
          </v:line>
        </w:pict>
      </w:r>
      <w:r>
        <w:rPr>
          <w:rFonts w:eastAsia="Times New Roman"/>
          <w:sz w:val="18"/>
          <w:szCs w:val="18"/>
        </w:rPr>
        <w:t>Однако в реальности «историческое время и злые силы спи репого мирового веще</w:t>
      </w:r>
      <w:r>
        <w:rPr>
          <w:rFonts w:eastAsia="Times New Roman"/>
          <w:sz w:val="18"/>
          <w:szCs w:val="18"/>
        </w:rPr>
        <w:t>ства» жаждали иной «кровной справедли</w:t>
      </w:r>
      <w:r>
        <w:rPr>
          <w:rFonts w:eastAsia="Times New Roman"/>
          <w:sz w:val="18"/>
          <w:szCs w:val="18"/>
        </w:rPr>
        <w:softHyphen/>
        <w:t>вости», весьма далекой от той, о которой думали Платонов и еш герой. Поэтому те произведения Платонова, где он высказывал свои сомнения («Усомнившийся Макар», «Чевенгур», «Котлов ван», «Впрок»), вызвали жестокую критик</w:t>
      </w:r>
      <w:r>
        <w:rPr>
          <w:rFonts w:eastAsia="Times New Roman"/>
          <w:sz w:val="18"/>
          <w:szCs w:val="18"/>
        </w:rPr>
        <w:t>у со стороны власти Давление на писателя было столь сильным, что он обещал «пере</w:t>
      </w:r>
      <w:r>
        <w:rPr>
          <w:rFonts w:eastAsia="Times New Roman"/>
          <w:sz w:val="18"/>
          <w:szCs w:val="18"/>
        </w:rPr>
        <w:softHyphen/>
        <w:t>строиться» и даже «отказывался» от своих произведений. Дол</w:t>
      </w:r>
      <w:r>
        <w:rPr>
          <w:rFonts w:eastAsia="Times New Roman"/>
          <w:sz w:val="18"/>
          <w:szCs w:val="18"/>
        </w:rPr>
        <w:softHyphen/>
        <w:t>гое время произведения Платонова не печатали.</w:t>
      </w:r>
    </w:p>
    <w:p w:rsidR="00000000" w:rsidRDefault="003E3D97">
      <w:pPr>
        <w:shd w:val="clear" w:color="auto" w:fill="FFFFFF"/>
        <w:spacing w:before="10" w:line="235" w:lineRule="exact"/>
        <w:ind w:left="10" w:right="5" w:firstLine="298"/>
        <w:jc w:val="both"/>
      </w:pPr>
      <w:r>
        <w:rPr>
          <w:rFonts w:eastAsia="Times New Roman"/>
          <w:sz w:val="18"/>
          <w:szCs w:val="18"/>
        </w:rPr>
        <w:t>Во время Великой Отечественной войны Платонов, участво вавший в ней сн</w:t>
      </w:r>
      <w:r>
        <w:rPr>
          <w:rFonts w:eastAsia="Times New Roman"/>
          <w:sz w:val="18"/>
          <w:szCs w:val="18"/>
        </w:rPr>
        <w:t>ачала как рядовой боец, а затем как военный журналист, написал несколько рассказов, в которых военная те</w:t>
      </w:r>
      <w:r>
        <w:rPr>
          <w:rFonts w:eastAsia="Times New Roman"/>
          <w:sz w:val="18"/>
          <w:szCs w:val="18"/>
        </w:rPr>
        <w:softHyphen/>
        <w:t>матика глубоко и органично переплетается с философской.</w:t>
      </w:r>
    </w:p>
    <w:p w:rsidR="00000000" w:rsidRDefault="003E3D97">
      <w:pPr>
        <w:shd w:val="clear" w:color="auto" w:fill="FFFFFF"/>
        <w:spacing w:line="235" w:lineRule="exact"/>
        <w:ind w:firstLine="293"/>
        <w:jc w:val="both"/>
      </w:pPr>
      <w:r>
        <w:rPr>
          <w:rFonts w:eastAsia="Times New Roman"/>
          <w:sz w:val="18"/>
          <w:szCs w:val="18"/>
        </w:rPr>
        <w:t xml:space="preserve">Последний опубликованный при жизни писателя рассказ «Возвращение» (1946) был признан тогдашней </w:t>
      </w:r>
      <w:r>
        <w:rPr>
          <w:rFonts w:eastAsia="Times New Roman"/>
          <w:sz w:val="18"/>
          <w:szCs w:val="18"/>
        </w:rPr>
        <w:t xml:space="preserve">критикой нема г риотичным и «клеветническим» из-за своей, как тогда говорили </w:t>
      </w:r>
      <w:r>
        <w:rPr>
          <w:rFonts w:eastAsia="Times New Roman"/>
          <w:i/>
          <w:iCs/>
          <w:sz w:val="18"/>
          <w:szCs w:val="18"/>
        </w:rPr>
        <w:t xml:space="preserve">«несвоевременной» правдивости в изображении исковерканной войной семейной судьбы. </w:t>
      </w:r>
      <w:r>
        <w:rPr>
          <w:rFonts w:eastAsia="Times New Roman"/>
          <w:sz w:val="18"/>
          <w:szCs w:val="18"/>
        </w:rPr>
        <w:t>Победившей стране, по мнению официальной критики, нужна была оптимистическая, «отлакированная» ли</w:t>
      </w:r>
      <w:r>
        <w:rPr>
          <w:rFonts w:eastAsia="Times New Roman"/>
          <w:sz w:val="18"/>
          <w:szCs w:val="18"/>
        </w:rPr>
        <w:t>то ратурная картинка послевоенной жизни. «Вычеркнутый» из ли</w:t>
      </w:r>
      <w:r>
        <w:rPr>
          <w:rFonts w:eastAsia="Times New Roman"/>
          <w:sz w:val="18"/>
          <w:szCs w:val="18"/>
        </w:rPr>
        <w:softHyphen/>
        <w:t xml:space="preserve">тературы писатель Платонов разделил трагическую судьбу мно&gt; гих советских деятелей культуры, тщетно мечтавших быть </w:t>
      </w:r>
      <w:r>
        <w:rPr>
          <w:rFonts w:eastAsia="Times New Roman"/>
          <w:sz w:val="18"/>
          <w:szCs w:val="18"/>
          <w:lang w:val="en-US"/>
        </w:rPr>
        <w:t>noj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лезными стране и обществу своим талантом.</w:t>
      </w:r>
    </w:p>
    <w:p w:rsidR="00000000" w:rsidRDefault="003E3D97">
      <w:pPr>
        <w:shd w:val="clear" w:color="auto" w:fill="FFFFFF"/>
        <w:spacing w:before="394"/>
        <w:ind w:left="34"/>
        <w:jc w:val="center"/>
      </w:pPr>
      <w:r>
        <w:rPr>
          <w:rFonts w:eastAsia="Times New Roman"/>
          <w:i/>
          <w:iCs/>
          <w:sz w:val="18"/>
          <w:szCs w:val="18"/>
        </w:rPr>
        <w:t>Вопросы и задания</w:t>
      </w:r>
    </w:p>
    <w:p w:rsidR="00000000" w:rsidRDefault="003E3D97" w:rsidP="003E3D97">
      <w:pPr>
        <w:numPr>
          <w:ilvl w:val="0"/>
          <w:numId w:val="1"/>
        </w:numPr>
        <w:shd w:val="clear" w:color="auto" w:fill="FFFFFF"/>
        <w:tabs>
          <w:tab w:val="left" w:pos="566"/>
        </w:tabs>
        <w:spacing w:before="115" w:line="230" w:lineRule="exact"/>
        <w:ind w:left="566" w:right="5" w:hanging="283"/>
        <w:jc w:val="both"/>
        <w:rPr>
          <w:spacing w:val="-5"/>
          <w:sz w:val="18"/>
          <w:szCs w:val="18"/>
        </w:rPr>
      </w:pPr>
      <w:r>
        <w:rPr>
          <w:rFonts w:eastAsia="Times New Roman"/>
          <w:sz w:val="18"/>
          <w:szCs w:val="18"/>
        </w:rPr>
        <w:t>Назовите ос</w:t>
      </w:r>
      <w:r>
        <w:rPr>
          <w:rFonts w:eastAsia="Times New Roman"/>
          <w:sz w:val="18"/>
          <w:szCs w:val="18"/>
        </w:rPr>
        <w:t>новные особенности поэтического нос приятия мира в произведениях «раннего» Платонова.</w:t>
      </w:r>
    </w:p>
    <w:p w:rsidR="00000000" w:rsidRDefault="003E3D97" w:rsidP="003E3D97">
      <w:pPr>
        <w:numPr>
          <w:ilvl w:val="0"/>
          <w:numId w:val="1"/>
        </w:numPr>
        <w:shd w:val="clear" w:color="auto" w:fill="FFFFFF"/>
        <w:tabs>
          <w:tab w:val="left" w:pos="566"/>
        </w:tabs>
        <w:spacing w:before="19" w:line="230" w:lineRule="exact"/>
        <w:ind w:left="566" w:right="5" w:hanging="283"/>
        <w:jc w:val="both"/>
        <w:rPr>
          <w:sz w:val="18"/>
          <w:szCs w:val="18"/>
        </w:rPr>
      </w:pPr>
      <w:r>
        <w:rPr>
          <w:rFonts w:eastAsia="Times New Roman"/>
          <w:sz w:val="18"/>
          <w:szCs w:val="18"/>
        </w:rPr>
        <w:t xml:space="preserve">Какие возможности для изменения жизни увидел </w:t>
      </w:r>
      <w:r w:rsidRPr="003E3D97">
        <w:rPr>
          <w:rFonts w:eastAsia="Times New Roman"/>
          <w:sz w:val="18"/>
          <w:szCs w:val="18"/>
        </w:rPr>
        <w:t>1</w:t>
      </w:r>
      <w:r>
        <w:rPr>
          <w:rFonts w:eastAsia="Times New Roman"/>
          <w:sz w:val="18"/>
          <w:szCs w:val="18"/>
        </w:rPr>
        <w:t>1латонов в ре</w:t>
      </w:r>
      <w:r>
        <w:rPr>
          <w:rFonts w:eastAsia="Times New Roman"/>
          <w:sz w:val="18"/>
          <w:szCs w:val="18"/>
        </w:rPr>
        <w:softHyphen/>
        <w:t>волюции?</w:t>
      </w:r>
    </w:p>
    <w:p w:rsidR="00000000" w:rsidRDefault="003E3D97" w:rsidP="003E3D97">
      <w:pPr>
        <w:numPr>
          <w:ilvl w:val="0"/>
          <w:numId w:val="1"/>
        </w:numPr>
        <w:shd w:val="clear" w:color="auto" w:fill="FFFFFF"/>
        <w:tabs>
          <w:tab w:val="left" w:pos="566"/>
        </w:tabs>
        <w:spacing w:before="19" w:line="240" w:lineRule="exact"/>
        <w:ind w:left="283"/>
        <w:rPr>
          <w:sz w:val="18"/>
          <w:szCs w:val="18"/>
        </w:rPr>
      </w:pPr>
      <w:r>
        <w:rPr>
          <w:rFonts w:eastAsia="Times New Roman"/>
          <w:sz w:val="18"/>
          <w:szCs w:val="18"/>
        </w:rPr>
        <w:t>Что привлекало Платонова в идеях Пролеткульта?</w:t>
      </w:r>
    </w:p>
    <w:p w:rsidR="00000000" w:rsidRDefault="003E3D97" w:rsidP="003E3D97">
      <w:pPr>
        <w:numPr>
          <w:ilvl w:val="0"/>
          <w:numId w:val="1"/>
        </w:numPr>
        <w:shd w:val="clear" w:color="auto" w:fill="FFFFFF"/>
        <w:tabs>
          <w:tab w:val="left" w:pos="566"/>
        </w:tabs>
        <w:spacing w:before="5" w:line="240" w:lineRule="exact"/>
        <w:ind w:left="566" w:right="58" w:hanging="283"/>
        <w:jc w:val="both"/>
        <w:rPr>
          <w:sz w:val="18"/>
          <w:szCs w:val="18"/>
        </w:rPr>
      </w:pPr>
      <w:r>
        <w:rPr>
          <w:rFonts w:eastAsia="Times New Roman"/>
          <w:sz w:val="18"/>
          <w:szCs w:val="18"/>
        </w:rPr>
        <w:t>В чем, на ваш взгляд, проявляется интел</w:t>
      </w:r>
      <w:r>
        <w:rPr>
          <w:rFonts w:eastAsia="Times New Roman"/>
          <w:sz w:val="18"/>
          <w:szCs w:val="18"/>
        </w:rPr>
        <w:t>лигентность героев 1</w:t>
      </w:r>
      <w:r w:rsidRPr="003E3D97">
        <w:rPr>
          <w:rFonts w:eastAsia="Times New Roman"/>
          <w:sz w:val="18"/>
          <w:szCs w:val="18"/>
        </w:rPr>
        <w:t xml:space="preserve">1 </w:t>
      </w:r>
      <w:r>
        <w:rPr>
          <w:rFonts w:eastAsia="Times New Roman"/>
          <w:smallCaps/>
          <w:sz w:val="18"/>
          <w:szCs w:val="18"/>
          <w:lang w:val="en-US"/>
        </w:rPr>
        <w:t>i</w:t>
      </w:r>
      <w:r w:rsidRPr="003E3D97">
        <w:rPr>
          <w:rFonts w:eastAsia="Times New Roman"/>
          <w:smallCaps/>
          <w:sz w:val="18"/>
          <w:szCs w:val="18"/>
        </w:rPr>
        <w:t>.</w:t>
      </w:r>
      <w:r>
        <w:rPr>
          <w:rFonts w:eastAsia="Times New Roman"/>
          <w:smallCaps/>
          <w:sz w:val="18"/>
          <w:szCs w:val="18"/>
          <w:lang w:val="en-US"/>
        </w:rPr>
        <w:t>i</w:t>
      </w:r>
      <w:r w:rsidRPr="003E3D97">
        <w:rPr>
          <w:rFonts w:eastAsia="Times New Roman"/>
          <w:smallCaps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тонова?</w:t>
      </w:r>
    </w:p>
    <w:p w:rsidR="00000000" w:rsidRDefault="003E3D97" w:rsidP="003E3D97">
      <w:pPr>
        <w:numPr>
          <w:ilvl w:val="0"/>
          <w:numId w:val="1"/>
        </w:numPr>
        <w:shd w:val="clear" w:color="auto" w:fill="FFFFFF"/>
        <w:tabs>
          <w:tab w:val="left" w:pos="566"/>
        </w:tabs>
        <w:spacing w:before="14" w:line="240" w:lineRule="exact"/>
        <w:ind w:left="566" w:right="14" w:hanging="283"/>
        <w:jc w:val="both"/>
        <w:rPr>
          <w:sz w:val="18"/>
          <w:szCs w:val="18"/>
        </w:rPr>
      </w:pPr>
      <w:r>
        <w:rPr>
          <w:rFonts w:eastAsia="Times New Roman"/>
          <w:sz w:val="18"/>
          <w:szCs w:val="18"/>
        </w:rPr>
        <w:t>В чем состоит «сокровенность» творческого отношения к жизни героев Платонова?</w:t>
      </w:r>
    </w:p>
    <w:p w:rsidR="00000000" w:rsidRDefault="003E3D97" w:rsidP="003E3D97">
      <w:pPr>
        <w:numPr>
          <w:ilvl w:val="0"/>
          <w:numId w:val="1"/>
        </w:numPr>
        <w:shd w:val="clear" w:color="auto" w:fill="FFFFFF"/>
        <w:tabs>
          <w:tab w:val="left" w:pos="566"/>
        </w:tabs>
        <w:spacing w:before="14" w:line="240" w:lineRule="exact"/>
        <w:ind w:left="566" w:right="53" w:hanging="283"/>
        <w:jc w:val="both"/>
        <w:rPr>
          <w:sz w:val="18"/>
          <w:szCs w:val="18"/>
        </w:rPr>
      </w:pPr>
      <w:r>
        <w:rPr>
          <w:rFonts w:eastAsia="Times New Roman"/>
          <w:sz w:val="18"/>
          <w:szCs w:val="18"/>
        </w:rPr>
        <w:t>Назовите признаки «сокровенности» в характере Пухова из пи вести «Сокровенный человек».</w:t>
      </w:r>
    </w:p>
    <w:p w:rsidR="00000000" w:rsidRDefault="003E3D97" w:rsidP="003E3D97">
      <w:pPr>
        <w:numPr>
          <w:ilvl w:val="0"/>
          <w:numId w:val="1"/>
        </w:numPr>
        <w:shd w:val="clear" w:color="auto" w:fill="FFFFFF"/>
        <w:tabs>
          <w:tab w:val="left" w:pos="566"/>
        </w:tabs>
        <w:spacing w:before="10" w:line="240" w:lineRule="exact"/>
        <w:ind w:left="566" w:hanging="283"/>
        <w:rPr>
          <w:sz w:val="18"/>
          <w:szCs w:val="18"/>
        </w:rPr>
      </w:pPr>
      <w:r>
        <w:rPr>
          <w:rFonts w:eastAsia="Times New Roman"/>
          <w:sz w:val="18"/>
          <w:szCs w:val="18"/>
        </w:rPr>
        <w:t>Найдите в повести «Сокровенный человек» с</w:t>
      </w:r>
      <w:r>
        <w:rPr>
          <w:rFonts w:eastAsia="Times New Roman"/>
          <w:sz w:val="18"/>
          <w:szCs w:val="18"/>
        </w:rPr>
        <w:t xml:space="preserve">троки, с видетелы </w:t>
      </w:r>
      <w:r>
        <w:rPr>
          <w:rFonts w:eastAsia="Times New Roman"/>
          <w:sz w:val="18"/>
          <w:szCs w:val="18"/>
          <w:lang w:val="en-US"/>
        </w:rPr>
        <w:t>i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вующие о радости слияния Пухова с революционным делом и о расхождении с ним. Почему замысел революции не соответство</w:t>
      </w:r>
      <w:r>
        <w:rPr>
          <w:rFonts w:eastAsia="Times New Roman"/>
          <w:sz w:val="18"/>
          <w:szCs w:val="18"/>
        </w:rPr>
        <w:softHyphen/>
        <w:t>вал ее результатам?</w:t>
      </w:r>
    </w:p>
    <w:p w:rsidR="00000000" w:rsidRDefault="003E3D97">
      <w:pPr>
        <w:shd w:val="clear" w:color="auto" w:fill="FFFFFF"/>
        <w:spacing w:line="254" w:lineRule="exact"/>
        <w:ind w:left="355" w:right="106" w:hanging="283"/>
        <w:jc w:val="both"/>
      </w:pPr>
      <w:r>
        <w:rPr>
          <w:sz w:val="18"/>
          <w:szCs w:val="18"/>
        </w:rPr>
        <w:br w:type="column"/>
      </w:r>
      <w:r>
        <w:rPr>
          <w:rFonts w:eastAsia="Times New Roman"/>
          <w:sz w:val="18"/>
          <w:szCs w:val="18"/>
        </w:rPr>
        <w:lastRenderedPageBreak/>
        <w:t>И. | [айдите в повести «Сокровенный человек» примеры, где обра</w:t>
      </w:r>
      <w:r>
        <w:rPr>
          <w:rFonts w:eastAsia="Times New Roman"/>
          <w:sz w:val="18"/>
          <w:szCs w:val="18"/>
        </w:rPr>
        <w:softHyphen/>
        <w:t>ти природы помогают раскрыть жизнен</w:t>
      </w:r>
      <w:r>
        <w:rPr>
          <w:rFonts w:eastAsia="Times New Roman"/>
          <w:sz w:val="18"/>
          <w:szCs w:val="18"/>
        </w:rPr>
        <w:t>ные позиции Платонова и его героя.</w:t>
      </w:r>
    </w:p>
    <w:p w:rsidR="00000000" w:rsidRDefault="003E3D97">
      <w:pPr>
        <w:shd w:val="clear" w:color="auto" w:fill="FFFFFF"/>
        <w:tabs>
          <w:tab w:val="left" w:pos="370"/>
        </w:tabs>
        <w:spacing w:line="240" w:lineRule="exact"/>
        <w:ind w:left="370" w:right="96" w:hanging="288"/>
        <w:jc w:val="both"/>
      </w:pPr>
      <w:r>
        <w:rPr>
          <w:sz w:val="18"/>
          <w:szCs w:val="18"/>
        </w:rPr>
        <w:t>9.</w:t>
      </w:r>
      <w:r>
        <w:rPr>
          <w:sz w:val="18"/>
          <w:szCs w:val="18"/>
        </w:rPr>
        <w:tab/>
        <w:t>11</w:t>
      </w:r>
      <w:r>
        <w:rPr>
          <w:rFonts w:eastAsia="Times New Roman"/>
          <w:sz w:val="18"/>
          <w:szCs w:val="18"/>
        </w:rPr>
        <w:t>рисутствует ли ирония в самохарактеристике Пухова: «Я сам —</w:t>
      </w:r>
      <w:r>
        <w:rPr>
          <w:rFonts w:eastAsia="Times New Roman"/>
          <w:sz w:val="18"/>
          <w:szCs w:val="18"/>
        </w:rPr>
        <w:br/>
        <w:t>природный дурак»? Найдите в повести элементы юмора, иронии</w:t>
      </w:r>
      <w:r>
        <w:rPr>
          <w:rFonts w:eastAsia="Times New Roman"/>
          <w:sz w:val="18"/>
          <w:szCs w:val="18"/>
        </w:rPr>
        <w:br/>
        <w:t>или сатиры в изображении персонажей, споров, событий.</w:t>
      </w:r>
    </w:p>
    <w:p w:rsidR="00000000" w:rsidRDefault="003E3D97">
      <w:pPr>
        <w:shd w:val="clear" w:color="auto" w:fill="FFFFFF"/>
        <w:spacing w:line="240" w:lineRule="exact"/>
        <w:ind w:left="379" w:right="101" w:hanging="360"/>
        <w:jc w:val="both"/>
      </w:pPr>
      <w:r>
        <w:rPr>
          <w:rFonts w:eastAsia="Times New Roman"/>
          <w:sz w:val="18"/>
          <w:szCs w:val="18"/>
        </w:rPr>
        <w:t>К). Раскройте смысл и эстетическую задачу «</w:t>
      </w:r>
      <w:r>
        <w:rPr>
          <w:rFonts w:eastAsia="Times New Roman"/>
          <w:sz w:val="18"/>
          <w:szCs w:val="18"/>
        </w:rPr>
        <w:t>речевого гротеска» и повести «Сокровенный человек» (на 2—3 примерах).</w:t>
      </w:r>
    </w:p>
    <w:p w:rsidR="00000000" w:rsidRDefault="003E3D97">
      <w:pPr>
        <w:shd w:val="clear" w:color="auto" w:fill="FFFFFF"/>
        <w:spacing w:before="374"/>
        <w:ind w:left="566"/>
      </w:pPr>
      <w:r>
        <w:rPr>
          <w:rFonts w:eastAsia="Times New Roman"/>
          <w:i/>
          <w:iCs/>
          <w:sz w:val="18"/>
          <w:szCs w:val="18"/>
        </w:rPr>
        <w:t>Темы для сочинений, рефератов и устных сообщений</w:t>
      </w:r>
    </w:p>
    <w:p w:rsidR="00000000" w:rsidRDefault="003E3D97">
      <w:pPr>
        <w:shd w:val="clear" w:color="auto" w:fill="FFFFFF"/>
        <w:spacing w:before="86" w:line="240" w:lineRule="exact"/>
      </w:pPr>
      <w:r>
        <w:rPr>
          <w:sz w:val="18"/>
          <w:szCs w:val="18"/>
          <w:lang w:val="en-US"/>
        </w:rPr>
        <w:t>I</w:t>
      </w:r>
      <w:r w:rsidRPr="003E3D97">
        <w:rPr>
          <w:sz w:val="18"/>
          <w:szCs w:val="18"/>
        </w:rPr>
        <w:t xml:space="preserve">.   </w:t>
      </w:r>
      <w:r>
        <w:rPr>
          <w:sz w:val="18"/>
          <w:szCs w:val="18"/>
        </w:rPr>
        <w:t>1 [</w:t>
      </w:r>
      <w:r>
        <w:rPr>
          <w:rFonts w:eastAsia="Times New Roman"/>
          <w:sz w:val="18"/>
          <w:szCs w:val="18"/>
        </w:rPr>
        <w:t xml:space="preserve">оэтизация науки и техники в стихах А. Платонова из сборника «Голубая глубина». 1 </w:t>
      </w:r>
      <w:r>
        <w:rPr>
          <w:rFonts w:eastAsia="Times New Roman"/>
          <w:i/>
          <w:iCs/>
          <w:sz w:val="18"/>
          <w:szCs w:val="18"/>
          <w:lang w:val="en-US"/>
        </w:rPr>
        <w:t>X</w:t>
      </w:r>
      <w:r w:rsidRPr="003E3D97">
        <w:rPr>
          <w:rFonts w:eastAsia="Times New Roman"/>
          <w:i/>
          <w:iCs/>
          <w:sz w:val="18"/>
          <w:szCs w:val="18"/>
        </w:rPr>
        <w:t xml:space="preserve">.  </w:t>
      </w:r>
      <w:r>
        <w:rPr>
          <w:rFonts w:eastAsia="Times New Roman"/>
          <w:sz w:val="18"/>
          <w:szCs w:val="18"/>
        </w:rPr>
        <w:t>Образ «странника» в творчестве А. Платонова.</w:t>
      </w:r>
      <w:r>
        <w:rPr>
          <w:rFonts w:eastAsia="Times New Roman"/>
          <w:sz w:val="18"/>
          <w:szCs w:val="18"/>
        </w:rPr>
        <w:t xml:space="preserve"> </w:t>
      </w:r>
      <w:r w:rsidRPr="003E3D97">
        <w:rPr>
          <w:rFonts w:eastAsia="Times New Roman"/>
          <w:sz w:val="18"/>
          <w:szCs w:val="18"/>
        </w:rPr>
        <w:t>1</w:t>
      </w:r>
      <w:r>
        <w:rPr>
          <w:rFonts w:eastAsia="Times New Roman"/>
          <w:sz w:val="18"/>
          <w:szCs w:val="18"/>
        </w:rPr>
        <w:t>8.   Мотив  «правдоискательства»   в  творчестве  Н. А. Некрасова  и</w:t>
      </w:r>
    </w:p>
    <w:p w:rsidR="00000000" w:rsidRDefault="003E3D97">
      <w:pPr>
        <w:shd w:val="clear" w:color="auto" w:fill="FFFFFF"/>
        <w:spacing w:line="235" w:lineRule="exact"/>
        <w:ind w:left="5" w:right="1728" w:firstLine="394"/>
      </w:pPr>
      <w:r>
        <w:rPr>
          <w:rFonts w:eastAsia="Times New Roman"/>
          <w:sz w:val="18"/>
          <w:szCs w:val="18"/>
        </w:rPr>
        <w:t>А. Платонова. • 4.  Жанр «путешествия» в прозе А. Платонова.</w:t>
      </w:r>
    </w:p>
    <w:p w:rsidR="00000000" w:rsidRDefault="003E3D97">
      <w:pPr>
        <w:shd w:val="clear" w:color="auto" w:fill="FFFFFF"/>
        <w:spacing w:line="235" w:lineRule="exact"/>
      </w:pPr>
      <w:r>
        <w:rPr>
          <w:sz w:val="18"/>
          <w:szCs w:val="18"/>
        </w:rPr>
        <w:t xml:space="preserve">15.  </w:t>
      </w:r>
      <w:r>
        <w:rPr>
          <w:rFonts w:eastAsia="Times New Roman"/>
          <w:sz w:val="18"/>
          <w:szCs w:val="18"/>
        </w:rPr>
        <w:t>Характер взаимоотношений человека и природы в произведени</w:t>
      </w:r>
      <w:r>
        <w:rPr>
          <w:rFonts w:eastAsia="Times New Roman"/>
          <w:sz w:val="18"/>
          <w:szCs w:val="18"/>
        </w:rPr>
        <w:softHyphen/>
        <w:t xml:space="preserve">ях А. Платонова. </w:t>
      </w:r>
      <w:r>
        <w:rPr>
          <w:rFonts w:eastAsia="Times New Roman"/>
          <w:i/>
          <w:iCs/>
          <w:sz w:val="18"/>
          <w:szCs w:val="18"/>
        </w:rPr>
        <w:t xml:space="preserve">\ </w:t>
      </w:r>
      <w:r>
        <w:rPr>
          <w:rFonts w:eastAsia="Times New Roman"/>
          <w:sz w:val="18"/>
          <w:szCs w:val="18"/>
        </w:rPr>
        <w:t xml:space="preserve">6.   </w:t>
      </w:r>
      <w:r w:rsidRPr="003E3D97">
        <w:rPr>
          <w:rFonts w:eastAsia="Times New Roman"/>
          <w:sz w:val="18"/>
          <w:szCs w:val="18"/>
        </w:rPr>
        <w:t>1</w:t>
      </w:r>
      <w:r>
        <w:rPr>
          <w:rFonts w:eastAsia="Times New Roman"/>
          <w:sz w:val="18"/>
          <w:szCs w:val="18"/>
        </w:rPr>
        <w:t>1рирода и цивилизация в повестях и р</w:t>
      </w:r>
      <w:r>
        <w:rPr>
          <w:rFonts w:eastAsia="Times New Roman"/>
          <w:sz w:val="18"/>
          <w:szCs w:val="18"/>
        </w:rPr>
        <w:t>ассказах А. Платонова. 7.   Тема «естественного человека» в повести А.Платонова «Сокро</w:t>
      </w:r>
      <w:r>
        <w:rPr>
          <w:rFonts w:eastAsia="Times New Roman"/>
          <w:sz w:val="18"/>
          <w:szCs w:val="18"/>
        </w:rPr>
        <w:softHyphen/>
        <w:t>венный человек». К.  Особенности       художественной       речи       в      произведениях</w:t>
      </w:r>
    </w:p>
    <w:p w:rsidR="00000000" w:rsidRDefault="003E3D97">
      <w:pPr>
        <w:shd w:val="clear" w:color="auto" w:fill="FFFFFF"/>
        <w:spacing w:line="245" w:lineRule="exact"/>
        <w:ind w:left="158"/>
      </w:pPr>
      <w:r>
        <w:rPr>
          <w:rFonts w:eastAsia="Times New Roman"/>
          <w:sz w:val="18"/>
          <w:szCs w:val="18"/>
        </w:rPr>
        <w:t>А. Платонова. !».   Мотив «конца света» в повести А. Платонова «Сокровенный ч</w:t>
      </w:r>
      <w:r>
        <w:rPr>
          <w:rFonts w:eastAsia="Times New Roman"/>
          <w:sz w:val="18"/>
          <w:szCs w:val="18"/>
        </w:rPr>
        <w:t>е</w:t>
      </w:r>
      <w:r>
        <w:rPr>
          <w:rFonts w:eastAsia="Times New Roman"/>
          <w:sz w:val="18"/>
          <w:szCs w:val="18"/>
        </w:rPr>
        <w:softHyphen/>
        <w:t>ловек».</w:t>
      </w:r>
    </w:p>
    <w:p w:rsidR="00000000" w:rsidRDefault="003E3D97">
      <w:pPr>
        <w:shd w:val="clear" w:color="auto" w:fill="FFFFFF"/>
        <w:tabs>
          <w:tab w:val="left" w:pos="432"/>
        </w:tabs>
        <w:spacing w:line="269" w:lineRule="exact"/>
        <w:ind w:left="432" w:right="19" w:hanging="341"/>
        <w:jc w:val="both"/>
      </w:pPr>
      <w:r>
        <w:rPr>
          <w:spacing w:val="-7"/>
          <w:sz w:val="18"/>
          <w:szCs w:val="18"/>
        </w:rPr>
        <w:t>10.</w:t>
      </w:r>
      <w:r>
        <w:rPr>
          <w:sz w:val="18"/>
          <w:szCs w:val="18"/>
        </w:rPr>
        <w:tab/>
        <w:t>()</w:t>
      </w:r>
      <w:r>
        <w:rPr>
          <w:rFonts w:eastAsia="Times New Roman"/>
          <w:sz w:val="18"/>
          <w:szCs w:val="18"/>
        </w:rPr>
        <w:t>бразм коммунистов в повести А. Платонова «Сокровенный че</w:t>
      </w:r>
      <w:r>
        <w:rPr>
          <w:rFonts w:eastAsia="Times New Roman"/>
          <w:sz w:val="18"/>
          <w:szCs w:val="18"/>
        </w:rPr>
        <w:softHyphen/>
      </w:r>
      <w:r>
        <w:rPr>
          <w:rFonts w:eastAsia="Times New Roman"/>
          <w:sz w:val="18"/>
          <w:szCs w:val="18"/>
        </w:rPr>
        <w:br/>
        <w:t>ловек».</w:t>
      </w:r>
    </w:p>
    <w:p w:rsidR="00000000" w:rsidRDefault="003E3D97">
      <w:pPr>
        <w:shd w:val="clear" w:color="auto" w:fill="FFFFFF"/>
        <w:spacing w:line="240" w:lineRule="exact"/>
        <w:ind w:left="451" w:right="29" w:hanging="350"/>
        <w:jc w:val="both"/>
      </w:pPr>
      <w:r>
        <w:rPr>
          <w:sz w:val="18"/>
          <w:szCs w:val="18"/>
          <w:lang w:val="en-US"/>
        </w:rPr>
        <w:t>II</w:t>
      </w:r>
      <w:r w:rsidRPr="003E3D97">
        <w:rPr>
          <w:sz w:val="18"/>
          <w:szCs w:val="18"/>
        </w:rPr>
        <w:t xml:space="preserve">    1</w:t>
      </w:r>
      <w:r>
        <w:rPr>
          <w:sz w:val="18"/>
          <w:szCs w:val="18"/>
        </w:rPr>
        <w:t>1</w:t>
      </w:r>
      <w:r>
        <w:rPr>
          <w:rFonts w:eastAsia="Times New Roman"/>
          <w:sz w:val="18"/>
          <w:szCs w:val="18"/>
        </w:rPr>
        <w:t>равственная позиция автора повести «Сокровенный человек» в изображении «вождей» и простых красноармейцев.</w:t>
      </w:r>
    </w:p>
    <w:p w:rsidR="00000000" w:rsidRDefault="003E3D97">
      <w:pPr>
        <w:shd w:val="clear" w:color="auto" w:fill="FFFFFF"/>
        <w:spacing w:before="374"/>
        <w:ind w:right="120"/>
        <w:jc w:val="center"/>
      </w:pPr>
      <w:r>
        <w:rPr>
          <w:rFonts w:eastAsia="Times New Roman"/>
          <w:i/>
          <w:iCs/>
          <w:sz w:val="18"/>
          <w:szCs w:val="18"/>
        </w:rPr>
        <w:t>Дополнительная литература</w:t>
      </w:r>
    </w:p>
    <w:p w:rsidR="00000000" w:rsidRDefault="003E3D97">
      <w:pPr>
        <w:shd w:val="clear" w:color="auto" w:fill="FFFFFF"/>
        <w:spacing w:before="91" w:line="245" w:lineRule="exact"/>
        <w:ind w:left="82"/>
      </w:pPr>
      <w:r>
        <w:rPr>
          <w:rFonts w:eastAsia="Times New Roman"/>
          <w:i/>
          <w:iCs/>
          <w:sz w:val="18"/>
          <w:szCs w:val="18"/>
        </w:rPr>
        <w:t xml:space="preserve">Нтш/нт </w:t>
      </w:r>
      <w:r>
        <w:rPr>
          <w:rFonts w:eastAsia="Times New Roman"/>
          <w:i/>
          <w:iCs/>
          <w:sz w:val="18"/>
          <w:szCs w:val="18"/>
          <w:lang w:val="en-US"/>
        </w:rPr>
        <w:t>I</w:t>
      </w:r>
      <w:r w:rsidRPr="003E3D97">
        <w:rPr>
          <w:rFonts w:eastAsia="Times New Roman"/>
          <w:i/>
          <w:iCs/>
          <w:sz w:val="18"/>
          <w:szCs w:val="18"/>
        </w:rPr>
        <w:t xml:space="preserve">   </w:t>
      </w:r>
      <w:r>
        <w:rPr>
          <w:rFonts w:eastAsia="Times New Roman"/>
          <w:sz w:val="18"/>
          <w:szCs w:val="18"/>
        </w:rPr>
        <w:t>«Вещество существования</w:t>
      </w:r>
      <w:r>
        <w:rPr>
          <w:rFonts w:eastAsia="Times New Roman"/>
          <w:sz w:val="18"/>
          <w:szCs w:val="18"/>
        </w:rPr>
        <w:t xml:space="preserve">» // </w:t>
      </w:r>
      <w:r>
        <w:rPr>
          <w:rFonts w:eastAsia="Times New Roman"/>
          <w:i/>
          <w:iCs/>
          <w:sz w:val="18"/>
          <w:szCs w:val="18"/>
        </w:rPr>
        <w:t xml:space="preserve">О художественных </w:t>
      </w:r>
      <w:r>
        <w:rPr>
          <w:rFonts w:eastAsia="Times New Roman"/>
          <w:sz w:val="18"/>
          <w:szCs w:val="18"/>
        </w:rPr>
        <w:t xml:space="preserve">мирах. М., |9НГ&gt;.   |Одио  их  наиболее  глубоких исследований  художественного  мира Л  </w:t>
      </w:r>
      <w:r w:rsidRPr="003E3D97">
        <w:rPr>
          <w:rFonts w:eastAsia="Times New Roman"/>
          <w:sz w:val="18"/>
          <w:szCs w:val="18"/>
        </w:rPr>
        <w:t xml:space="preserve">11 </w:t>
      </w:r>
      <w:r>
        <w:rPr>
          <w:rFonts w:eastAsia="Times New Roman"/>
          <w:sz w:val="18"/>
          <w:szCs w:val="18"/>
          <w:lang w:val="en-US"/>
        </w:rPr>
        <w:t>i</w:t>
      </w:r>
      <w:r w:rsidRPr="003E3D97">
        <w:rPr>
          <w:rFonts w:eastAsia="Times New Roman"/>
          <w:sz w:val="18"/>
          <w:szCs w:val="18"/>
        </w:rPr>
        <w:t>.</w:t>
      </w:r>
      <w:r>
        <w:rPr>
          <w:rFonts w:eastAsia="Times New Roman"/>
          <w:sz w:val="18"/>
          <w:szCs w:val="18"/>
          <w:lang w:val="en-US"/>
        </w:rPr>
        <w:t>i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  <w:lang w:val="en-US"/>
        </w:rPr>
        <w:t>i</w:t>
      </w:r>
      <w:r>
        <w:rPr>
          <w:rFonts w:eastAsia="Times New Roman"/>
          <w:sz w:val="18"/>
          <w:szCs w:val="18"/>
        </w:rPr>
        <w:t xml:space="preserve">онова, в частности языка писателя. | </w:t>
      </w:r>
      <w:r>
        <w:rPr>
          <w:rFonts w:eastAsia="Times New Roman"/>
          <w:i/>
          <w:iCs/>
          <w:sz w:val="18"/>
          <w:szCs w:val="18"/>
        </w:rPr>
        <w:t xml:space="preserve">ЯСшжов Е. </w:t>
      </w:r>
      <w:r>
        <w:rPr>
          <w:rFonts w:eastAsia="Times New Roman"/>
          <w:sz w:val="18"/>
          <w:szCs w:val="18"/>
        </w:rPr>
        <w:t>О типологии персонажей А. Платонова. М., 1994.</w:t>
      </w:r>
    </w:p>
    <w:p w:rsidR="00000000" w:rsidRDefault="003E3D97">
      <w:pPr>
        <w:shd w:val="clear" w:color="auto" w:fill="FFFFFF"/>
        <w:spacing w:before="91" w:line="245" w:lineRule="exact"/>
        <w:ind w:left="82"/>
        <w:sectPr w:rsidR="00000000">
          <w:type w:val="continuous"/>
          <w:pgSz w:w="16834" w:h="11909" w:orient="landscape"/>
          <w:pgMar w:top="720" w:right="1647" w:bottom="360" w:left="1440" w:header="720" w:footer="720" w:gutter="0"/>
          <w:cols w:num="2" w:space="720" w:equalWidth="0">
            <w:col w:w="6355" w:space="1152"/>
            <w:col w:w="6240"/>
          </w:cols>
          <w:noEndnote/>
        </w:sectPr>
      </w:pPr>
    </w:p>
    <w:p w:rsidR="00000000" w:rsidRDefault="003E3D97">
      <w:pPr>
        <w:shd w:val="clear" w:color="auto" w:fill="FFFFFF"/>
        <w:tabs>
          <w:tab w:val="left" w:pos="13085"/>
        </w:tabs>
        <w:spacing w:after="115"/>
        <w:ind w:left="9739"/>
      </w:pPr>
      <w:r>
        <w:rPr>
          <w:noProof/>
        </w:rPr>
        <w:lastRenderedPageBreak/>
        <w:pict>
          <v:line id="_x0000_s1032" style="position:absolute;left:0;text-align:left;z-index:251664384;mso-position-horizontal-relative:margin" from="714.25pt,-23.05pt" to="714.25pt,23.05pt" o:allowincell="f" strokeweight=".25pt">
            <w10:wrap anchorx="margin"/>
          </v:line>
        </w:pict>
      </w:r>
      <w:r>
        <w:rPr>
          <w:noProof/>
        </w:rPr>
        <w:pict>
          <v:line id="_x0000_s1033" style="position:absolute;left:0;text-align:left;z-index:251665408;mso-position-horizontal-relative:margin" from="721.2pt,-23.05pt" to="721.2pt,197.05pt" o:allowincell="f" strokeweight="2.4pt">
            <w10:wrap anchorx="margin"/>
          </v:line>
        </w:pict>
      </w:r>
      <w:r>
        <w:rPr>
          <w:rFonts w:eastAsia="Times New Roman"/>
          <w:spacing w:val="-9"/>
          <w:sz w:val="18"/>
          <w:szCs w:val="18"/>
        </w:rPr>
        <w:t xml:space="preserve">А. А. </w:t>
      </w:r>
      <w:r>
        <w:rPr>
          <w:rFonts w:eastAsia="Times New Roman"/>
          <w:spacing w:val="-9"/>
          <w:sz w:val="18"/>
          <w:szCs w:val="18"/>
        </w:rPr>
        <w:t>Ахматова</w:t>
      </w:r>
      <w:r>
        <w:rPr>
          <w:rFonts w:ascii="Arial" w:eastAsia="Times New Roman" w:hAnsi="Arial" w:cs="Arial"/>
          <w:sz w:val="18"/>
          <w:szCs w:val="18"/>
        </w:rPr>
        <w:tab/>
      </w:r>
      <w:r>
        <w:rPr>
          <w:rFonts w:eastAsia="Times New Roman" w:hAnsi="Arial"/>
          <w:spacing w:val="-8"/>
          <w:sz w:val="18"/>
          <w:szCs w:val="18"/>
        </w:rPr>
        <w:t>[353]</w:t>
      </w:r>
    </w:p>
    <w:p w:rsidR="00000000" w:rsidRDefault="003E3D97">
      <w:pPr>
        <w:shd w:val="clear" w:color="auto" w:fill="FFFFFF"/>
        <w:tabs>
          <w:tab w:val="left" w:pos="13085"/>
        </w:tabs>
        <w:spacing w:after="115"/>
        <w:ind w:left="9739"/>
        <w:sectPr w:rsidR="00000000">
          <w:pgSz w:w="16834" w:h="11909" w:orient="landscape"/>
          <w:pgMar w:top="370" w:right="1857" w:bottom="360" w:left="1440" w:header="720" w:footer="720" w:gutter="0"/>
          <w:cols w:space="60"/>
          <w:noEndnote/>
        </w:sectPr>
      </w:pPr>
    </w:p>
    <w:p w:rsidR="00000000" w:rsidRDefault="003E3D97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34" style="position:absolute;z-index:251666432;mso-position-horizontal-relative:margin" from="332.4pt,214.1pt" to="332.4pt,263.55pt" o:allowincell="f" strokeweight="1.45pt">
            <w10:wrap anchorx="margin"/>
          </v:line>
        </w:pict>
      </w:r>
      <w:r>
        <w:rPr>
          <w:noProof/>
        </w:rPr>
        <w:pict>
          <v:line id="_x0000_s1035" style="position:absolute;z-index:251667456;mso-position-horizontal-relative:margin" from="342.95pt,422.4pt" to="342.95pt,539.75pt" o:allowincell="f" strokeweight=".5pt">
            <w10:wrap anchorx="margin"/>
          </v:line>
        </w:pict>
      </w:r>
      <w:r>
        <w:rPr>
          <w:noProof/>
        </w:rPr>
        <w:pict>
          <v:line id="_x0000_s1036" style="position:absolute;z-index:251668480;mso-position-horizontal-relative:margin" from="356.9pt,18.5pt" to="356.9pt,159.85pt" o:allowincell="f" strokeweight=".5pt">
            <w10:wrap anchorx="margin"/>
          </v:line>
        </w:pict>
      </w:r>
      <w:r>
        <w:rPr>
          <w:noProof/>
        </w:rPr>
        <w:pict>
          <v:line id="_x0000_s1037" style="position:absolute;z-index:251669504;mso-position-horizontal-relative:margin" from="714.95pt,11.5pt" to="714.95pt,172.05pt" o:allowincell="f" strokeweight=".25pt">
            <w10:wrap anchorx="margin"/>
          </v:line>
        </w:pict>
      </w:r>
      <w:r>
        <w:rPr>
          <w:noProof/>
        </w:rPr>
        <w:pict>
          <v:line id="_x0000_s1038" style="position:absolute;z-index:251670528;mso-position-horizontal-relative:margin" from="718.1pt,342.7pt" to="718.1pt,552pt" o:allowincell="f" strokeweight=".25pt">
            <w10:wrap anchorx="margin"/>
          </v:line>
        </w:pict>
      </w:r>
    </w:p>
    <w:p w:rsidR="00000000" w:rsidRDefault="003E3D97">
      <w:pPr>
        <w:framePr w:h="2515" w:hSpace="38" w:wrap="auto" w:vAnchor="text" w:hAnchor="margin" w:x="140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71575" cy="1600200"/>
            <wp:effectExtent l="19050" t="0" r="952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374" w:line="403" w:lineRule="exact"/>
        <w:ind w:left="3350" w:right="1037" w:hanging="86"/>
      </w:pPr>
      <w:r>
        <w:rPr>
          <w:rFonts w:eastAsia="Times New Roman"/>
          <w:i/>
          <w:iCs/>
          <w:spacing w:val="-11"/>
          <w:sz w:val="30"/>
          <w:szCs w:val="30"/>
        </w:rPr>
        <w:t xml:space="preserve">Анна Андреевна </w:t>
      </w:r>
      <w:r>
        <w:rPr>
          <w:rFonts w:eastAsia="Times New Roman"/>
          <w:sz w:val="30"/>
          <w:szCs w:val="30"/>
        </w:rPr>
        <w:t>АХМАТОВА</w:t>
      </w:r>
    </w:p>
    <w:p w:rsidR="00000000" w:rsidRDefault="003E3D97">
      <w:pPr>
        <w:shd w:val="clear" w:color="auto" w:fill="FFFFFF"/>
        <w:spacing w:before="91"/>
        <w:ind w:left="3619"/>
      </w:pPr>
      <w:r>
        <w:t>[1</w:t>
      </w:r>
      <w:r w:rsidRPr="003E3D97">
        <w:t>88</w:t>
      </w:r>
      <w:r w:rsidRPr="003E3D97">
        <w:rPr>
          <w:vertAlign w:val="subscript"/>
        </w:rPr>
        <w:t>9</w:t>
      </w:r>
      <w:r w:rsidRPr="003E3D97">
        <w:t>-</w:t>
      </w:r>
      <w:r>
        <w:rPr>
          <w:lang w:val="en-US"/>
        </w:rPr>
        <w:t>i</w:t>
      </w:r>
      <w:r w:rsidRPr="003E3D97">
        <w:rPr>
          <w:vertAlign w:val="subscript"/>
        </w:rPr>
        <w:t>9</w:t>
      </w:r>
      <w:r w:rsidRPr="003E3D97">
        <w:t>66]</w:t>
      </w:r>
    </w:p>
    <w:p w:rsidR="00000000" w:rsidRDefault="003E3D97">
      <w:pPr>
        <w:shd w:val="clear" w:color="auto" w:fill="FFFFFF"/>
        <w:spacing w:before="576" w:line="254" w:lineRule="exact"/>
        <w:ind w:right="115" w:firstLine="3010"/>
        <w:jc w:val="both"/>
      </w:pPr>
      <w:r>
        <w:t>,</w:t>
      </w:r>
      <w:r>
        <w:rPr>
          <w:rFonts w:eastAsia="Times New Roman"/>
        </w:rPr>
        <w:t xml:space="preserve">Детские годы Анны Андреевны Ахматовой (настоящая фамилия — Горенко) прошли в Царском Селе, Одессе, Киеве. Большую часть жизни Ахматова провела в Санкт-Петербурге. Ее первым мужем был </w:t>
      </w:r>
      <w:r>
        <w:rPr>
          <w:rFonts w:eastAsia="Times New Roman"/>
        </w:rPr>
        <w:t>поэт Н. С. Гумилев. Их сын Л. Н. Гумилев в юности по политическим мотивам был несправедливо осужден на долгие годы заключения и ссылки, впоследствии стал известным ученым — историком и этногра</w:t>
      </w:r>
      <w:r>
        <w:rPr>
          <w:rFonts w:eastAsia="Times New Roman"/>
        </w:rPr>
        <w:softHyphen/>
        <w:t>фом.</w:t>
      </w:r>
    </w:p>
    <w:p w:rsidR="00000000" w:rsidRDefault="003E3D97">
      <w:pPr>
        <w:shd w:val="clear" w:color="auto" w:fill="FFFFFF"/>
        <w:spacing w:line="240" w:lineRule="exact"/>
        <w:ind w:left="58" w:right="72" w:firstLine="264"/>
        <w:jc w:val="both"/>
      </w:pPr>
      <w:r>
        <w:rPr>
          <w:rFonts w:eastAsia="Times New Roman"/>
        </w:rPr>
        <w:t xml:space="preserve">Уже первые поэтические сборники Ахматовой — </w:t>
      </w:r>
      <w:r>
        <w:rPr>
          <w:rFonts w:eastAsia="Times New Roman"/>
          <w:i/>
          <w:iCs/>
        </w:rPr>
        <w:t xml:space="preserve">«Вечер» </w:t>
      </w:r>
      <w:r>
        <w:rPr>
          <w:rFonts w:eastAsia="Times New Roman"/>
        </w:rPr>
        <w:t xml:space="preserve">(1912), </w:t>
      </w:r>
      <w:r>
        <w:rPr>
          <w:rFonts w:eastAsia="Times New Roman"/>
          <w:i/>
          <w:iCs/>
        </w:rPr>
        <w:t xml:space="preserve">«Четки» </w:t>
      </w:r>
      <w:r>
        <w:rPr>
          <w:rFonts w:eastAsia="Times New Roman"/>
        </w:rPr>
        <w:t xml:space="preserve">(1914), </w:t>
      </w:r>
      <w:r>
        <w:rPr>
          <w:rFonts w:eastAsia="Times New Roman"/>
          <w:i/>
          <w:iCs/>
        </w:rPr>
        <w:t xml:space="preserve">«Белая стая» </w:t>
      </w:r>
      <w:r>
        <w:rPr>
          <w:rFonts w:eastAsia="Times New Roman"/>
        </w:rPr>
        <w:t>(1917) — имели большой ус</w:t>
      </w:r>
      <w:r>
        <w:rPr>
          <w:rFonts w:eastAsia="Times New Roman"/>
        </w:rPr>
        <w:softHyphen/>
        <w:t>пех. Ее стихи отличаются вниманием к внутреннему миру чело</w:t>
      </w:r>
      <w:r>
        <w:rPr>
          <w:rFonts w:eastAsia="Times New Roman"/>
        </w:rPr>
        <w:softHyphen/>
        <w:t>века, часто имеют характер дневниковых записей. Мотивы грус</w:t>
      </w:r>
      <w:r>
        <w:rPr>
          <w:rFonts w:eastAsia="Times New Roman"/>
        </w:rPr>
        <w:softHyphen/>
        <w:t>ти и одиночества соседствуют в них с мотивами гражданскими. В стихах, напи</w:t>
      </w:r>
      <w:r>
        <w:rPr>
          <w:rFonts w:eastAsia="Times New Roman"/>
        </w:rPr>
        <w:t>санных сразу после Октября, открыто говорится о трагическом характере революционных событий, но одновре</w:t>
      </w:r>
      <w:r>
        <w:rPr>
          <w:rFonts w:eastAsia="Times New Roman"/>
        </w:rPr>
        <w:softHyphen/>
        <w:t>менно с этим — о невозможности оставить Родину.</w:t>
      </w:r>
    </w:p>
    <w:p w:rsidR="00000000" w:rsidRDefault="003E3D97">
      <w:pPr>
        <w:shd w:val="clear" w:color="auto" w:fill="FFFFFF"/>
        <w:spacing w:line="240" w:lineRule="exact"/>
        <w:ind w:left="91" w:right="38" w:firstLine="274"/>
        <w:jc w:val="both"/>
      </w:pPr>
      <w:r>
        <w:rPr>
          <w:rFonts w:eastAsia="Times New Roman"/>
        </w:rPr>
        <w:t>Тяжелые личные испытания (трагическая гибель Гумилева, арест сына и второго мужа), отлучение от литерату</w:t>
      </w:r>
      <w:r>
        <w:rPr>
          <w:rFonts w:eastAsia="Times New Roman"/>
        </w:rPr>
        <w:t>ры после пар</w:t>
      </w:r>
      <w:r>
        <w:rPr>
          <w:rFonts w:eastAsia="Times New Roman"/>
        </w:rPr>
        <w:softHyphen/>
        <w:t xml:space="preserve">тийной критики ее творчества в 1946 г. не сломили дух поэтессы. Она продолжала писать, даже не имея возможности печататься. Уже в 60-е годы </w:t>
      </w:r>
      <w:r>
        <w:rPr>
          <w:rFonts w:eastAsia="Times New Roman"/>
          <w:lang w:val="en-US"/>
        </w:rPr>
        <w:t>XX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в. ее произведения были отмечены престиж</w:t>
      </w:r>
      <w:r>
        <w:rPr>
          <w:rFonts w:eastAsia="Times New Roman"/>
        </w:rPr>
        <w:softHyphen/>
        <w:t>ными международными литературными премиями.</w:t>
      </w:r>
    </w:p>
    <w:p w:rsidR="00000000" w:rsidRDefault="003E3D97">
      <w:pPr>
        <w:shd w:val="clear" w:color="auto" w:fill="FFFFFF"/>
        <w:spacing w:before="278"/>
        <w:ind w:left="110"/>
        <w:jc w:val="center"/>
      </w:pPr>
      <w:r>
        <w:rPr>
          <w:rFonts w:ascii="Arial" w:hAnsi="Arial" w:cs="Arial"/>
          <w:b/>
          <w:bCs/>
        </w:rPr>
        <w:t>*   *   *</w:t>
      </w:r>
    </w:p>
    <w:p w:rsidR="00000000" w:rsidRDefault="003E3D97">
      <w:pPr>
        <w:shd w:val="clear" w:color="auto" w:fill="FFFFFF"/>
        <w:spacing w:before="154" w:line="245" w:lineRule="exact"/>
        <w:ind w:left="144" w:firstLine="283"/>
        <w:jc w:val="both"/>
      </w:pPr>
      <w:r>
        <w:rPr>
          <w:rFonts w:eastAsia="Times New Roman"/>
        </w:rPr>
        <w:t>В пер</w:t>
      </w:r>
      <w:r>
        <w:rPr>
          <w:rFonts w:eastAsia="Times New Roman"/>
        </w:rPr>
        <w:t xml:space="preserve">вых книгах А. А. Ахматовой обратили на себя внимание стихотворения на традиционную </w:t>
      </w:r>
      <w:r>
        <w:rPr>
          <w:rFonts w:eastAsia="Times New Roman"/>
          <w:i/>
          <w:iCs/>
        </w:rPr>
        <w:t xml:space="preserve">тему любви. </w:t>
      </w:r>
      <w:r>
        <w:rPr>
          <w:rFonts w:eastAsia="Times New Roman"/>
        </w:rPr>
        <w:t>Молодая поэтесса сумела найти оригинальные краски, образы, особую тональ</w:t>
      </w:r>
      <w:r>
        <w:rPr>
          <w:rFonts w:eastAsia="Times New Roman"/>
        </w:rPr>
        <w:softHyphen/>
        <w:t>ность для воплощения переживаний любящей души.</w:t>
      </w:r>
    </w:p>
    <w:p w:rsidR="00000000" w:rsidRDefault="003E3D97">
      <w:pPr>
        <w:spacing w:before="226"/>
        <w:ind w:left="845" w:right="960"/>
        <w:rPr>
          <w:sz w:val="24"/>
          <w:szCs w:val="24"/>
        </w:rPr>
      </w:pPr>
      <w:r>
        <w:br w:type="column"/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2838450" cy="2600325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168"/>
        <w:ind w:right="168"/>
        <w:jc w:val="center"/>
      </w:pPr>
      <w:r>
        <w:rPr>
          <w:rFonts w:eastAsia="Times New Roman"/>
          <w:i/>
          <w:iCs/>
          <w:spacing w:val="-4"/>
          <w:sz w:val="18"/>
          <w:szCs w:val="18"/>
        </w:rPr>
        <w:t>К. А</w:t>
      </w:r>
      <w:r>
        <w:rPr>
          <w:rFonts w:eastAsia="Times New Roman"/>
          <w:i/>
          <w:iCs/>
          <w:spacing w:val="-4"/>
          <w:sz w:val="18"/>
          <w:szCs w:val="18"/>
        </w:rPr>
        <w:t xml:space="preserve">. Сомов. </w:t>
      </w:r>
      <w:r>
        <w:rPr>
          <w:rFonts w:eastAsia="Times New Roman"/>
          <w:spacing w:val="-4"/>
          <w:sz w:val="18"/>
          <w:szCs w:val="18"/>
        </w:rPr>
        <w:t xml:space="preserve">Дама в голубом [ </w:t>
      </w:r>
      <w:r>
        <w:rPr>
          <w:rFonts w:eastAsia="Times New Roman"/>
          <w:i/>
          <w:iCs/>
          <w:spacing w:val="-4"/>
          <w:sz w:val="18"/>
          <w:szCs w:val="18"/>
        </w:rPr>
        <w:t>1897-1900]</w:t>
      </w:r>
    </w:p>
    <w:p w:rsidR="00000000" w:rsidRDefault="003E3D97">
      <w:pPr>
        <w:shd w:val="clear" w:color="auto" w:fill="FFFFFF"/>
        <w:spacing w:before="293" w:line="240" w:lineRule="exact"/>
        <w:ind w:right="5" w:firstLine="269"/>
        <w:jc w:val="both"/>
      </w:pPr>
      <w:r>
        <w:rPr>
          <w:rFonts w:eastAsia="Times New Roman"/>
        </w:rPr>
        <w:t>В стихотворнии «Он любил...» (1910) ей удалось создать ха</w:t>
      </w:r>
      <w:r>
        <w:rPr>
          <w:rFonts w:eastAsia="Times New Roman"/>
        </w:rPr>
        <w:softHyphen/>
        <w:t>рактер человек, далекого от бытовых проблем, мечтателя, уно</w:t>
      </w:r>
      <w:r>
        <w:rPr>
          <w:rFonts w:eastAsia="Times New Roman"/>
        </w:rPr>
        <w:softHyphen/>
        <w:t>сящегося мыслю в экзотические края, в возвышенный и туман</w:t>
      </w:r>
      <w:r>
        <w:rPr>
          <w:rFonts w:eastAsia="Times New Roman"/>
        </w:rPr>
        <w:softHyphen/>
        <w:t>ный мир грез, (трока «...А я была его женой</w:t>
      </w:r>
      <w:r>
        <w:rPr>
          <w:rFonts w:eastAsia="Times New Roman"/>
        </w:rPr>
        <w:t>» превращает стихо-творение-порт]ет в своеобразную сценку, даже пьесу. Доверие к интуиции читаеля, способного понять всю сложность двух ха</w:t>
      </w:r>
      <w:r>
        <w:rPr>
          <w:rFonts w:eastAsia="Times New Roman"/>
        </w:rPr>
        <w:softHyphen/>
        <w:t>рактеров и прсгувствовать их близость и скрытое противостоя</w:t>
      </w:r>
      <w:r>
        <w:rPr>
          <w:rFonts w:eastAsia="Times New Roman"/>
        </w:rPr>
        <w:softHyphen/>
        <w:t>ние, позволяетштору быть столь кратким. Неожиданно отдель</w:t>
      </w:r>
      <w:r>
        <w:rPr>
          <w:rFonts w:eastAsia="Times New Roman"/>
        </w:rPr>
        <w:softHyphen/>
        <w:t>ные слова и со^тания наполняются необычным, художественно выразительный значением. Определение «стертые» не просто фиксирует сосояние географических карт Америки, но стано</w:t>
      </w:r>
      <w:r>
        <w:rPr>
          <w:rFonts w:eastAsia="Times New Roman"/>
        </w:rPr>
        <w:softHyphen/>
        <w:t>вится эпитете». Его употребление здесь «подготовлено» указа</w:t>
      </w:r>
      <w:r>
        <w:rPr>
          <w:rFonts w:eastAsia="Times New Roman"/>
        </w:rPr>
        <w:softHyphen/>
        <w:t>нием на все вовышенно-э</w:t>
      </w:r>
      <w:r>
        <w:rPr>
          <w:rFonts w:eastAsia="Times New Roman"/>
        </w:rPr>
        <w:t>кзотическое, что любил герой («за ве</w:t>
      </w:r>
      <w:r>
        <w:rPr>
          <w:rFonts w:eastAsia="Times New Roman"/>
        </w:rPr>
        <w:softHyphen/>
        <w:t>черней пенье, елых павлинов»). Он хотя бы пальцем по карте и в мечтах путещетвует по странам, обещающим загадки и откры</w:t>
      </w:r>
      <w:r>
        <w:rPr>
          <w:rFonts w:eastAsia="Times New Roman"/>
        </w:rPr>
        <w:softHyphen/>
        <w:t>тия. Ясен и меафорический смысл нелюбви героя к «чаю с ма</w:t>
      </w:r>
      <w:r>
        <w:rPr>
          <w:rFonts w:eastAsia="Times New Roman"/>
        </w:rPr>
        <w:softHyphen/>
        <w:t>линой». Для нго это символ столь неприятн</w:t>
      </w:r>
      <w:r>
        <w:rPr>
          <w:rFonts w:eastAsia="Times New Roman"/>
        </w:rPr>
        <w:t>ой скучно-обыден</w:t>
      </w:r>
      <w:r>
        <w:rPr>
          <w:rFonts w:eastAsia="Times New Roman"/>
        </w:rPr>
        <w:softHyphen/>
        <w:t>ной жизни, с дтским плачем и женскими истериками.</w:t>
      </w:r>
    </w:p>
    <w:p w:rsidR="00000000" w:rsidRDefault="003E3D97">
      <w:pPr>
        <w:shd w:val="clear" w:color="auto" w:fill="FFFFFF"/>
        <w:spacing w:before="14" w:line="240" w:lineRule="exact"/>
        <w:ind w:left="38" w:firstLine="278"/>
        <w:jc w:val="both"/>
      </w:pPr>
      <w:r>
        <w:rPr>
          <w:rFonts w:eastAsia="Times New Roman"/>
        </w:rPr>
        <w:t>Иногда едиственным адресатом любовной лирики Ахмато</w:t>
      </w:r>
      <w:r>
        <w:rPr>
          <w:rFonts w:eastAsia="Times New Roman"/>
        </w:rPr>
        <w:softHyphen/>
        <w:t xml:space="preserve">вой неправомежо считали ее мужа — Николая Гумилева. И тот шутил даже, </w:t>
      </w:r>
      <w:r>
        <w:rPr>
          <w:rFonts w:eastAsia="Times New Roman"/>
          <w:lang w:val="en-US"/>
        </w:rPr>
        <w:t>vo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на основании стихотворений «Муж хлестал</w:t>
      </w:r>
    </w:p>
    <w:p w:rsidR="00000000" w:rsidRDefault="003E3D97">
      <w:pPr>
        <w:shd w:val="clear" w:color="auto" w:fill="FFFFFF"/>
        <w:spacing w:before="14" w:line="240" w:lineRule="exact"/>
        <w:ind w:left="38" w:firstLine="278"/>
        <w:jc w:val="both"/>
        <w:sectPr w:rsidR="00000000">
          <w:type w:val="continuous"/>
          <w:pgSz w:w="16834" w:h="11909" w:orient="landscape"/>
          <w:pgMar w:top="370" w:right="1857" w:bottom="360" w:left="1440" w:header="720" w:footer="720" w:gutter="0"/>
          <w:cols w:num="2" w:space="720" w:equalWidth="0">
            <w:col w:w="6508" w:space="758"/>
            <w:col w:w="6268"/>
          </w:cols>
          <w:noEndnote/>
        </w:sectPr>
      </w:pPr>
    </w:p>
    <w:p w:rsidR="00000000" w:rsidRDefault="003E3D97">
      <w:pPr>
        <w:shd w:val="clear" w:color="auto" w:fill="FFFFFF"/>
        <w:spacing w:before="125"/>
        <w:ind w:left="7315"/>
      </w:pPr>
      <w:r>
        <w:rPr>
          <w:rFonts w:ascii="Arial" w:hAnsi="Arial" w:cs="Arial"/>
          <w:sz w:val="10"/>
          <w:szCs w:val="10"/>
          <w:lang w:val="en-US"/>
        </w:rPr>
        <w:lastRenderedPageBreak/>
        <w:t>I</w:t>
      </w:r>
      <w:r w:rsidRPr="003E3D97">
        <w:rPr>
          <w:rFonts w:ascii="Arial" w:hAnsi="Arial" w:cs="Arial"/>
          <w:sz w:val="10"/>
          <w:szCs w:val="10"/>
        </w:rPr>
        <w:t xml:space="preserve"> </w:t>
      </w:r>
      <w:r>
        <w:rPr>
          <w:rFonts w:ascii="Arial" w:hAnsi="Arial" w:cs="Arial"/>
          <w:sz w:val="10"/>
          <w:szCs w:val="10"/>
        </w:rPr>
        <w:t xml:space="preserve">2 </w:t>
      </w:r>
      <w:r>
        <w:rPr>
          <w:rFonts w:ascii="Arial" w:eastAsia="Times New Roman" w:hAnsi="Arial"/>
          <w:sz w:val="10"/>
          <w:szCs w:val="10"/>
        </w:rPr>
        <w:t>Сигов</w:t>
      </w:r>
      <w:r>
        <w:rPr>
          <w:rFonts w:ascii="Arial" w:eastAsia="Times New Roman" w:hAnsi="Arial" w:cs="Arial"/>
          <w:sz w:val="10"/>
          <w:szCs w:val="10"/>
        </w:rPr>
        <w:t xml:space="preserve"> </w:t>
      </w:r>
      <w:r w:rsidRPr="003E3D97">
        <w:rPr>
          <w:rFonts w:ascii="Arial" w:eastAsia="Times New Roman" w:hAnsi="Arial"/>
          <w:sz w:val="10"/>
          <w:szCs w:val="10"/>
        </w:rPr>
        <w:t>«</w:t>
      </w:r>
      <w:r>
        <w:rPr>
          <w:rFonts w:ascii="Arial" w:eastAsia="Times New Roman" w:hAnsi="Arial" w:cs="Arial"/>
          <w:sz w:val="10"/>
          <w:szCs w:val="10"/>
          <w:lang w:val="en-US"/>
        </w:rPr>
        <w:t>Jilt</w:t>
      </w:r>
      <w:r w:rsidRPr="003E3D97">
        <w:rPr>
          <w:rFonts w:ascii="Arial" w:eastAsia="Times New Roman" w:hAnsi="Arial" w:cs="Arial"/>
          <w:sz w:val="10"/>
          <w:szCs w:val="10"/>
        </w:rPr>
        <w:t xml:space="preserve"> </w:t>
      </w:r>
      <w:r>
        <w:rPr>
          <w:rFonts w:ascii="Arial" w:eastAsia="Times New Roman" w:hAnsi="Arial" w:cs="Arial"/>
          <w:sz w:val="10"/>
          <w:szCs w:val="10"/>
          <w:lang w:val="en-US"/>
        </w:rPr>
        <w:t>rcpatypa</w:t>
      </w:r>
      <w:r w:rsidRPr="003E3D97">
        <w:rPr>
          <w:rFonts w:ascii="Arial" w:eastAsia="Times New Roman" w:hAnsi="Arial"/>
          <w:sz w:val="10"/>
          <w:szCs w:val="10"/>
        </w:rPr>
        <w:t>»</w:t>
      </w:r>
    </w:p>
    <w:p w:rsidR="00000000" w:rsidRDefault="003E3D97">
      <w:pPr>
        <w:shd w:val="clear" w:color="auto" w:fill="FFFFFF"/>
        <w:spacing w:before="125"/>
        <w:ind w:left="7315"/>
        <w:sectPr w:rsidR="00000000">
          <w:type w:val="continuous"/>
          <w:pgSz w:w="16834" w:h="11909" w:orient="landscape"/>
          <w:pgMar w:top="370" w:right="1857" w:bottom="360" w:left="1440" w:header="720" w:footer="720" w:gutter="0"/>
          <w:cols w:space="60"/>
          <w:noEndnote/>
        </w:sectPr>
      </w:pPr>
    </w:p>
    <w:p w:rsidR="00000000" w:rsidRDefault="003E3D97">
      <w:pPr>
        <w:shd w:val="clear" w:color="auto" w:fill="FFFFFF"/>
        <w:spacing w:before="446"/>
      </w:pPr>
      <w:r>
        <w:rPr>
          <w:sz w:val="16"/>
          <w:szCs w:val="16"/>
        </w:rPr>
        <w:lastRenderedPageBreak/>
        <w:t>[354]</w:t>
      </w:r>
    </w:p>
    <w:p w:rsidR="00000000" w:rsidRDefault="003E3D97">
      <w:pPr>
        <w:shd w:val="clear" w:color="auto" w:fill="FFFFFF"/>
        <w:spacing w:before="422"/>
      </w:pPr>
      <w:r>
        <w:br w:type="column"/>
      </w:r>
      <w:r>
        <w:rPr>
          <w:rFonts w:eastAsia="Times New Roman"/>
          <w:sz w:val="16"/>
          <w:szCs w:val="16"/>
        </w:rPr>
        <w:lastRenderedPageBreak/>
        <w:t xml:space="preserve">Русская литература 20—30)-х годов </w:t>
      </w:r>
      <w:r>
        <w:rPr>
          <w:rFonts w:eastAsia="Times New Roman"/>
          <w:sz w:val="16"/>
          <w:szCs w:val="16"/>
          <w:lang w:val="en-US"/>
        </w:rPr>
        <w:t>XX</w:t>
      </w:r>
      <w:r w:rsidRPr="003E3D97"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>в.</w:t>
      </w:r>
    </w:p>
    <w:p w:rsidR="00000000" w:rsidRDefault="003E3D97">
      <w:pPr>
        <w:shd w:val="clear" w:color="auto" w:fill="FFFFFF"/>
      </w:pPr>
      <w:r>
        <w:br w:type="column"/>
      </w:r>
    </w:p>
    <w:p w:rsidR="00000000" w:rsidRDefault="003E3D97">
      <w:pPr>
        <w:shd w:val="clear" w:color="auto" w:fill="FFFFFF"/>
        <w:spacing w:before="432"/>
      </w:pPr>
      <w:r>
        <w:br w:type="column"/>
      </w:r>
      <w:r>
        <w:rPr>
          <w:rFonts w:eastAsia="Times New Roman"/>
          <w:sz w:val="16"/>
          <w:szCs w:val="16"/>
        </w:rPr>
        <w:lastRenderedPageBreak/>
        <w:t>А. А. Ахматова</w:t>
      </w:r>
    </w:p>
    <w:p w:rsidR="00000000" w:rsidRDefault="003E3D97">
      <w:pPr>
        <w:shd w:val="clear" w:color="auto" w:fill="FFFFFF"/>
        <w:spacing w:before="437"/>
      </w:pPr>
      <w:r>
        <w:br w:type="column"/>
      </w:r>
      <w:r>
        <w:rPr>
          <w:spacing w:val="-9"/>
          <w:sz w:val="16"/>
          <w:szCs w:val="16"/>
          <w:lang w:val="en-US"/>
        </w:rPr>
        <w:lastRenderedPageBreak/>
        <w:t xml:space="preserve">I  </w:t>
      </w:r>
      <w:r>
        <w:rPr>
          <w:spacing w:val="-9"/>
          <w:sz w:val="16"/>
          <w:szCs w:val="16"/>
        </w:rPr>
        <w:t>! , .1</w:t>
      </w:r>
    </w:p>
    <w:p w:rsidR="00000000" w:rsidRDefault="003E3D97">
      <w:pPr>
        <w:shd w:val="clear" w:color="auto" w:fill="FFFFFF"/>
        <w:spacing w:before="437"/>
        <w:sectPr w:rsidR="00000000">
          <w:pgSz w:w="17015" w:h="14487" w:orient="landscape"/>
          <w:pgMar w:top="1440" w:right="1440" w:bottom="360" w:left="1488" w:header="720" w:footer="720" w:gutter="0"/>
          <w:cols w:num="5" w:space="720" w:equalWidth="0">
            <w:col w:w="720" w:space="979"/>
            <w:col w:w="2952" w:space="2712"/>
            <w:col w:w="720" w:space="1944"/>
            <w:col w:w="1075" w:space="2266"/>
            <w:col w:w="720"/>
          </w:cols>
          <w:noEndnote/>
        </w:sectPr>
      </w:pPr>
    </w:p>
    <w:p w:rsidR="00000000" w:rsidRDefault="003E3D97">
      <w:pPr>
        <w:spacing w:before="115" w:line="1" w:lineRule="exact"/>
        <w:rPr>
          <w:sz w:val="2"/>
          <w:szCs w:val="2"/>
        </w:rPr>
      </w:pPr>
    </w:p>
    <w:p w:rsidR="00000000" w:rsidRDefault="003E3D97">
      <w:pPr>
        <w:shd w:val="clear" w:color="auto" w:fill="FFFFFF"/>
        <w:spacing w:before="437"/>
        <w:sectPr w:rsidR="00000000">
          <w:type w:val="continuous"/>
          <w:pgSz w:w="17015" w:h="14487" w:orient="landscape"/>
          <w:pgMar w:top="1440" w:right="1713" w:bottom="360" w:left="1440" w:header="720" w:footer="720" w:gutter="0"/>
          <w:cols w:space="60"/>
          <w:noEndnote/>
        </w:sectPr>
      </w:pPr>
    </w:p>
    <w:p w:rsidR="00000000" w:rsidRDefault="003E3D97">
      <w:pPr>
        <w:framePr w:h="4464" w:hSpace="38" w:wrap="notBeside" w:vAnchor="text" w:hAnchor="margin" w:x="7086" w:y="9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286250" cy="2838450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framePr w:h="197" w:hRule="exact" w:hSpace="38" w:wrap="notBeside" w:vAnchor="text" w:hAnchor="margin" w:x="9140" w:y="4340"/>
        <w:shd w:val="clear" w:color="auto" w:fill="FFFFFF"/>
      </w:pPr>
      <w:r>
        <w:rPr>
          <w:rFonts w:eastAsia="Times New Roman"/>
          <w:i/>
          <w:iCs/>
          <w:sz w:val="16"/>
          <w:szCs w:val="16"/>
        </w:rPr>
        <w:t xml:space="preserve">А. А. Тон. </w:t>
      </w:r>
      <w:r>
        <w:rPr>
          <w:rFonts w:eastAsia="Times New Roman"/>
          <w:sz w:val="16"/>
          <w:szCs w:val="16"/>
        </w:rPr>
        <w:t xml:space="preserve">Царское Село. Лицей </w:t>
      </w:r>
      <w:r>
        <w:rPr>
          <w:rFonts w:eastAsia="Times New Roman"/>
          <w:i/>
          <w:iCs/>
          <w:sz w:val="16"/>
          <w:szCs w:val="16"/>
        </w:rPr>
        <w:t>[1882]</w:t>
      </w:r>
    </w:p>
    <w:p w:rsidR="00000000" w:rsidRDefault="003E3D97">
      <w:pPr>
        <w:shd w:val="clear" w:color="auto" w:fill="FFFFFF"/>
        <w:spacing w:line="245" w:lineRule="exact"/>
        <w:ind w:left="19"/>
        <w:jc w:val="both"/>
      </w:pPr>
      <w:r>
        <w:rPr>
          <w:rFonts w:eastAsia="Times New Roman"/>
        </w:rPr>
        <w:lastRenderedPageBreak/>
        <w:t xml:space="preserve">меня узорчатым...», «Сероглазый король», «Я и плакала и </w:t>
      </w:r>
      <w:r>
        <w:rPr>
          <w:rFonts w:eastAsia="Times New Roman"/>
          <w:i/>
          <w:iCs/>
        </w:rPr>
        <w:t xml:space="preserve">щ </w:t>
      </w:r>
      <w:r>
        <w:rPr>
          <w:rFonts w:eastAsia="Times New Roman"/>
        </w:rPr>
        <w:t>ялась...» его принимают за садиста-рюгоносца и деспота. И хоти в характере героя стихотворения «Он любил...» узнаются некШ торые особенности н</w:t>
      </w:r>
      <w:r>
        <w:rPr>
          <w:rFonts w:eastAsia="Times New Roman"/>
        </w:rPr>
        <w:t>атуры Гумилеша, но Ахматова имеет здесн в виду широкий круг коллизий человеческой жизни. Личные- пе</w:t>
      </w:r>
      <w:r>
        <w:rPr>
          <w:rFonts w:eastAsia="Times New Roman"/>
        </w:rPr>
        <w:softHyphen/>
        <w:t>реживания она соотносит с общечелювеческими.</w:t>
      </w:r>
    </w:p>
    <w:p w:rsidR="00000000" w:rsidRDefault="003E3D97">
      <w:pPr>
        <w:shd w:val="clear" w:color="auto" w:fill="FFFFFF"/>
        <w:spacing w:before="10" w:line="245" w:lineRule="exact"/>
        <w:ind w:left="19" w:firstLine="293"/>
      </w:pPr>
      <w:r>
        <w:rPr>
          <w:rFonts w:eastAsia="Times New Roman"/>
        </w:rPr>
        <w:t>Психологические детали портретга героя, описание его пове дения роднят поэзию Ахматовой с русской психологическ</w:t>
      </w:r>
      <w:r>
        <w:rPr>
          <w:rFonts w:eastAsia="Times New Roman"/>
        </w:rPr>
        <w:t xml:space="preserve">ой прозой </w:t>
      </w:r>
      <w:r>
        <w:rPr>
          <w:rFonts w:eastAsia="Times New Roman"/>
          <w:lang w:val="en-US"/>
        </w:rPr>
        <w:t>XIX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в.</w:t>
      </w:r>
    </w:p>
    <w:p w:rsidR="00000000" w:rsidRDefault="003E3D97">
      <w:pPr>
        <w:shd w:val="clear" w:color="auto" w:fill="FFFFFF"/>
        <w:spacing w:before="187" w:line="240" w:lineRule="exact"/>
        <w:ind w:left="2002" w:right="1152"/>
      </w:pPr>
      <w:r>
        <w:rPr>
          <w:rFonts w:eastAsia="Times New Roman"/>
        </w:rPr>
        <w:t>Так беспомощно грудь холодела, Но шаги мои были легки. Я на правую руку надела Перчатку с левой |руки.</w:t>
      </w:r>
    </w:p>
    <w:p w:rsidR="00000000" w:rsidRDefault="003E3D97">
      <w:pPr>
        <w:shd w:val="clear" w:color="auto" w:fill="FFFFFF"/>
        <w:spacing w:before="106"/>
        <w:ind w:left="2376"/>
      </w:pPr>
      <w:r>
        <w:rPr>
          <w:sz w:val="16"/>
          <w:szCs w:val="16"/>
        </w:rPr>
        <w:t>(</w:t>
      </w:r>
      <w:r>
        <w:rPr>
          <w:rFonts w:eastAsia="Times New Roman"/>
          <w:i/>
          <w:iCs/>
          <w:sz w:val="16"/>
          <w:szCs w:val="16"/>
        </w:rPr>
        <w:t>«Песня последней встречи», 191</w:t>
      </w:r>
      <w:r w:rsidRPr="003E3D97">
        <w:rPr>
          <w:rFonts w:eastAsia="Times New Roman"/>
          <w:i/>
          <w:iCs/>
          <w:sz w:val="16"/>
          <w:szCs w:val="16"/>
        </w:rPr>
        <w:t>1)</w:t>
      </w:r>
    </w:p>
    <w:p w:rsidR="00000000" w:rsidRDefault="003E3D97">
      <w:pPr>
        <w:shd w:val="clear" w:color="auto" w:fill="FFFFFF"/>
        <w:spacing w:before="240" w:line="240" w:lineRule="exact"/>
        <w:ind w:left="10" w:right="10" w:firstLine="302"/>
        <w:jc w:val="both"/>
      </w:pPr>
      <w:r>
        <w:rPr>
          <w:rFonts w:eastAsia="Times New Roman"/>
        </w:rPr>
        <w:t>Всего лишь одна деталь — и становится очевидным, как мучи</w:t>
      </w:r>
      <w:r>
        <w:rPr>
          <w:rFonts w:eastAsia="Times New Roman"/>
        </w:rPr>
        <w:softHyphen/>
        <w:t xml:space="preserve">тельно пытается скрыть героиня </w:t>
      </w:r>
      <w:r w:rsidRPr="003E3D97">
        <w:rPr>
          <w:rFonts w:eastAsia="Times New Roman"/>
        </w:rPr>
        <w:t>3</w:t>
      </w:r>
      <w:r>
        <w:rPr>
          <w:rFonts w:eastAsia="Times New Roman"/>
          <w:lang w:val="en-US"/>
        </w:rPr>
        <w:t>ai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внешним с</w:t>
      </w:r>
      <w:r>
        <w:rPr>
          <w:rFonts w:eastAsia="Times New Roman"/>
        </w:rPr>
        <w:t>покойствием бу</w:t>
      </w:r>
      <w:r>
        <w:rPr>
          <w:rFonts w:eastAsia="Times New Roman"/>
        </w:rPr>
        <w:softHyphen/>
        <w:t>рю чувств: надежду, любовь, отчаяние.</w:t>
      </w:r>
    </w:p>
    <w:p w:rsidR="00000000" w:rsidRDefault="003E3D97">
      <w:pPr>
        <w:shd w:val="clear" w:color="auto" w:fill="FFFFFF"/>
        <w:spacing w:before="14" w:line="240" w:lineRule="exact"/>
        <w:ind w:left="14" w:right="14" w:firstLine="293"/>
        <w:jc w:val="both"/>
      </w:pPr>
      <w:r>
        <w:rPr>
          <w:rFonts w:eastAsia="Times New Roman"/>
        </w:rPr>
        <w:t>Последние строки стихотворения Сжала руки под темной вуалью...» (1911) кратко, но предельно выразительно повеству</w:t>
      </w:r>
      <w:r>
        <w:rPr>
          <w:rFonts w:eastAsia="Times New Roman"/>
        </w:rPr>
        <w:softHyphen/>
        <w:t>ют об исходе разыгравшейся любовной драмы:</w:t>
      </w:r>
    </w:p>
    <w:p w:rsidR="00000000" w:rsidRDefault="003E3D97">
      <w:pPr>
        <w:shd w:val="clear" w:color="auto" w:fill="FFFFFF"/>
        <w:spacing w:before="182"/>
        <w:ind w:left="2002"/>
      </w:pPr>
      <w:r>
        <w:rPr>
          <w:rFonts w:eastAsia="Times New Roman"/>
        </w:rPr>
        <w:t>Улыбнулся спокойно и жутко</w:t>
      </w:r>
    </w:p>
    <w:p w:rsidR="00000000" w:rsidRDefault="003E3D97">
      <w:pPr>
        <w:shd w:val="clear" w:color="auto" w:fill="FFFFFF"/>
        <w:spacing w:before="10"/>
        <w:ind w:left="2006"/>
      </w:pPr>
      <w:r>
        <w:rPr>
          <w:rFonts w:eastAsia="Times New Roman"/>
        </w:rPr>
        <w:t>И сказал мне: «Не с</w:t>
      </w:r>
      <w:r>
        <w:rPr>
          <w:rFonts w:eastAsia="Times New Roman"/>
        </w:rPr>
        <w:t>той на ветру».</w:t>
      </w:r>
    </w:p>
    <w:p w:rsidR="00000000" w:rsidRDefault="003E3D97">
      <w:pPr>
        <w:shd w:val="clear" w:color="auto" w:fill="FFFFFF"/>
        <w:spacing w:before="264" w:line="245" w:lineRule="exact"/>
        <w:ind w:left="14" w:right="19" w:firstLine="288"/>
        <w:jc w:val="both"/>
      </w:pPr>
      <w:r>
        <w:rPr>
          <w:rFonts w:eastAsia="Times New Roman"/>
        </w:rPr>
        <w:t>Совет поберечь здоровье лучше пространных объяснений го</w:t>
      </w:r>
      <w:r>
        <w:rPr>
          <w:rFonts w:eastAsia="Times New Roman"/>
        </w:rPr>
        <w:softHyphen/>
        <w:t>ворит любящей женщине об окончательном разрыве, отчужде</w:t>
      </w:r>
      <w:r>
        <w:rPr>
          <w:rFonts w:eastAsia="Times New Roman"/>
        </w:rPr>
        <w:softHyphen/>
        <w:t>нии, катастрофе любви.</w:t>
      </w:r>
    </w:p>
    <w:p w:rsidR="00000000" w:rsidRDefault="003E3D97">
      <w:pPr>
        <w:shd w:val="clear" w:color="auto" w:fill="FFFFFF"/>
        <w:spacing w:before="5" w:line="245" w:lineRule="exact"/>
        <w:ind w:right="19" w:firstLine="288"/>
        <w:jc w:val="both"/>
      </w:pPr>
      <w:r>
        <w:rPr>
          <w:rFonts w:eastAsia="Times New Roman"/>
        </w:rPr>
        <w:t xml:space="preserve">В начале </w:t>
      </w:r>
      <w:r>
        <w:rPr>
          <w:rFonts w:eastAsia="Times New Roman"/>
          <w:lang w:val="en-US"/>
        </w:rPr>
        <w:t>XX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в. Ахматова была постоянной участницей поэти</w:t>
      </w:r>
      <w:r>
        <w:rPr>
          <w:rFonts w:eastAsia="Times New Roman"/>
        </w:rPr>
        <w:softHyphen/>
        <w:t>ческих салонов, камерных вечеров. «Да, я любила и</w:t>
      </w:r>
      <w:r>
        <w:rPr>
          <w:rFonts w:eastAsia="Times New Roman"/>
        </w:rPr>
        <w:t>х, те сбори</w:t>
      </w:r>
      <w:r>
        <w:rPr>
          <w:rFonts w:eastAsia="Times New Roman"/>
        </w:rPr>
        <w:softHyphen/>
        <w:t>ща ночные»,— признается она. Но' поэтесса понимала опреде</w:t>
      </w:r>
      <w:r>
        <w:rPr>
          <w:rFonts w:eastAsia="Times New Roman"/>
        </w:rPr>
        <w:softHyphen/>
        <w:t>ленную ограниченность интересов людей этого круга. Стихотво</w:t>
      </w:r>
      <w:r>
        <w:rPr>
          <w:rFonts w:eastAsia="Times New Roman"/>
        </w:rPr>
        <w:softHyphen/>
        <w:t>рение «Все мы бражники здесь, блудницы...» (1913) пронизано ощущением неестественности такого существования, предчувст</w:t>
      </w:r>
      <w:r>
        <w:rPr>
          <w:rFonts w:eastAsia="Times New Roman"/>
        </w:rPr>
        <w:softHyphen/>
        <w:t>вием тр</w:t>
      </w:r>
      <w:r>
        <w:rPr>
          <w:rFonts w:eastAsia="Times New Roman"/>
        </w:rPr>
        <w:t>агических перемен:</w:t>
      </w:r>
    </w:p>
    <w:p w:rsidR="00000000" w:rsidRDefault="003E3D97">
      <w:pPr>
        <w:shd w:val="clear" w:color="auto" w:fill="FFFFFF"/>
        <w:spacing w:before="182" w:line="240" w:lineRule="exact"/>
        <w:ind w:left="1992" w:right="1920"/>
      </w:pPr>
      <w:r>
        <w:rPr>
          <w:rFonts w:eastAsia="Times New Roman"/>
        </w:rPr>
        <w:t>О, как сердце мое тоскует! Не смертного ль часа жду? А та, что сейчас танцует, Непременно будет в аду.</w:t>
      </w:r>
    </w:p>
    <w:p w:rsidR="00000000" w:rsidRDefault="003E3D97">
      <w:pPr>
        <w:shd w:val="clear" w:color="auto" w:fill="FFFFFF"/>
      </w:pPr>
      <w:r>
        <w:br w:type="column"/>
      </w:r>
    </w:p>
    <w:p w:rsidR="00000000" w:rsidRDefault="003E3D97">
      <w:pPr>
        <w:shd w:val="clear" w:color="auto" w:fill="FFFFFF"/>
        <w:spacing w:before="274" w:line="240" w:lineRule="exact"/>
        <w:ind w:right="14" w:firstLine="274"/>
        <w:jc w:val="both"/>
      </w:pPr>
      <w:r>
        <w:br w:type="column"/>
      </w:r>
      <w:r>
        <w:rPr>
          <w:rFonts w:eastAsia="Times New Roman"/>
        </w:rPr>
        <w:t>Ахматова всегда знала, что существует и другой читатель, ко</w:t>
      </w:r>
      <w:r>
        <w:rPr>
          <w:rFonts w:eastAsia="Times New Roman"/>
        </w:rPr>
        <w:softHyphen/>
        <w:t xml:space="preserve">торого интересуют иные темы. Ей хотелось </w:t>
      </w:r>
      <w:r>
        <w:rPr>
          <w:rFonts w:eastAsia="Times New Roman"/>
          <w:i/>
          <w:iCs/>
        </w:rPr>
        <w:t>понять народ и сде</w:t>
      </w:r>
      <w:r>
        <w:rPr>
          <w:rFonts w:eastAsia="Times New Roman"/>
          <w:i/>
          <w:iCs/>
        </w:rPr>
        <w:softHyphen/>
        <w:t>лать свою п</w:t>
      </w:r>
      <w:r>
        <w:rPr>
          <w:rFonts w:eastAsia="Times New Roman"/>
          <w:i/>
          <w:iCs/>
        </w:rPr>
        <w:t xml:space="preserve">оэзию доступной для него. </w:t>
      </w:r>
      <w:r>
        <w:rPr>
          <w:rFonts w:eastAsia="Times New Roman"/>
        </w:rPr>
        <w:t>Южные впечатления молодос-</w:t>
      </w:r>
      <w:r>
        <w:rPr>
          <w:rFonts w:eastAsia="Times New Roman"/>
          <w:i/>
          <w:iCs/>
        </w:rPr>
        <w:t xml:space="preserve">\ </w:t>
      </w:r>
      <w:r>
        <w:rPr>
          <w:rFonts w:eastAsia="Times New Roman"/>
        </w:rPr>
        <w:t>ти пробудили интерес начинающей поэтессы к людям «простой» Жизни («Рыбак», 1911).</w:t>
      </w:r>
    </w:p>
    <w:p w:rsidR="00000000" w:rsidRDefault="003E3D97">
      <w:pPr>
        <w:shd w:val="clear" w:color="auto" w:fill="FFFFFF"/>
        <w:spacing w:line="240" w:lineRule="exact"/>
        <w:ind w:left="77" w:right="14" w:firstLine="283"/>
        <w:jc w:val="both"/>
      </w:pPr>
      <w:r>
        <w:rPr>
          <w:rFonts w:eastAsia="Times New Roman"/>
        </w:rPr>
        <w:t>В первых книгах Ахматовой были лишь отдельные стихи, сви</w:t>
      </w:r>
      <w:r>
        <w:rPr>
          <w:rFonts w:eastAsia="Times New Roman"/>
        </w:rPr>
        <w:softHyphen/>
        <w:t>детельствующие о знакомстве с переживаниями «простых» лю</w:t>
      </w:r>
      <w:r>
        <w:rPr>
          <w:rFonts w:eastAsia="Times New Roman"/>
        </w:rPr>
        <w:softHyphen/>
        <w:t>дей, с</w:t>
      </w:r>
      <w:r>
        <w:rPr>
          <w:rFonts w:eastAsia="Times New Roman"/>
        </w:rPr>
        <w:t xml:space="preserve"> народной поэтической образностью [«Муж хлестал меня узорчатым...», «Песенка» («Я на солнечном восходе...»), «Белой ночью»].</w:t>
      </w:r>
    </w:p>
    <w:p w:rsidR="00000000" w:rsidRDefault="003E3D97">
      <w:pPr>
        <w:shd w:val="clear" w:color="auto" w:fill="FFFFFF"/>
        <w:spacing w:line="240" w:lineRule="exact"/>
        <w:ind w:left="96" w:right="19" w:firstLine="274"/>
        <w:jc w:val="both"/>
      </w:pPr>
      <w:r>
        <w:rPr>
          <w:rFonts w:eastAsia="Times New Roman"/>
        </w:rPr>
        <w:t>В детстве Ахматова долгое время жила в Царском Селе, где Все напоминало о юном А. С. Пушкине:</w:t>
      </w:r>
    </w:p>
    <w:p w:rsidR="00000000" w:rsidRDefault="003E3D97">
      <w:pPr>
        <w:shd w:val="clear" w:color="auto" w:fill="FFFFFF"/>
        <w:spacing w:before="101" w:line="240" w:lineRule="exact"/>
        <w:ind w:left="2064"/>
      </w:pPr>
      <w:r>
        <w:rPr>
          <w:rFonts w:eastAsia="Times New Roman"/>
        </w:rPr>
        <w:t>Смуглый отрок бродил по аллеям,</w:t>
      </w:r>
    </w:p>
    <w:p w:rsidR="00000000" w:rsidRDefault="003E3D97">
      <w:pPr>
        <w:shd w:val="clear" w:color="auto" w:fill="FFFFFF"/>
        <w:spacing w:line="240" w:lineRule="exact"/>
        <w:ind w:left="130"/>
        <w:jc w:val="center"/>
      </w:pPr>
      <w:r>
        <w:rPr>
          <w:rFonts w:eastAsia="Times New Roman"/>
        </w:rPr>
        <w:t>У озе</w:t>
      </w:r>
      <w:r>
        <w:rPr>
          <w:rFonts w:eastAsia="Times New Roman"/>
        </w:rPr>
        <w:t>рных грустил берегов,</w:t>
      </w:r>
    </w:p>
    <w:p w:rsidR="00000000" w:rsidRDefault="003E3D97">
      <w:pPr>
        <w:shd w:val="clear" w:color="auto" w:fill="FFFFFF"/>
        <w:spacing w:line="240" w:lineRule="exact"/>
        <w:ind w:left="2069"/>
      </w:pPr>
      <w:r>
        <w:rPr>
          <w:rFonts w:eastAsia="Times New Roman"/>
        </w:rPr>
        <w:t>И столетие мы лелеем</w:t>
      </w:r>
    </w:p>
    <w:p w:rsidR="00000000" w:rsidRDefault="003E3D97">
      <w:pPr>
        <w:shd w:val="clear" w:color="auto" w:fill="FFFFFF"/>
        <w:spacing w:line="240" w:lineRule="exact"/>
        <w:ind w:left="2074"/>
      </w:pPr>
      <w:r>
        <w:rPr>
          <w:rFonts w:eastAsia="Times New Roman"/>
        </w:rPr>
        <w:t>Еле слышный шелест шагов.</w:t>
      </w:r>
    </w:p>
    <w:p w:rsidR="00000000" w:rsidRDefault="003E3D97">
      <w:pPr>
        <w:shd w:val="clear" w:color="auto" w:fill="FFFFFF"/>
        <w:spacing w:before="91"/>
        <w:ind w:left="3192"/>
      </w:pPr>
      <w:r>
        <w:rPr>
          <w:sz w:val="16"/>
          <w:szCs w:val="16"/>
        </w:rPr>
        <w:t>(</w:t>
      </w:r>
      <w:r>
        <w:rPr>
          <w:rFonts w:eastAsia="Times New Roman"/>
          <w:i/>
          <w:iCs/>
          <w:sz w:val="16"/>
          <w:szCs w:val="16"/>
        </w:rPr>
        <w:t>«В Царском Сем», 1911)</w:t>
      </w:r>
    </w:p>
    <w:p w:rsidR="00000000" w:rsidRDefault="003E3D97">
      <w:pPr>
        <w:shd w:val="clear" w:color="auto" w:fill="FFFFFF"/>
        <w:spacing w:before="158" w:line="240" w:lineRule="exact"/>
        <w:ind w:left="106" w:firstLine="269"/>
        <w:jc w:val="both"/>
      </w:pPr>
      <w:r>
        <w:rPr>
          <w:rFonts w:eastAsia="Times New Roman"/>
        </w:rPr>
        <w:t>Очень значительным для духовного становления молодой Ах</w:t>
      </w:r>
      <w:r>
        <w:rPr>
          <w:rFonts w:eastAsia="Times New Roman"/>
        </w:rPr>
        <w:softHyphen/>
        <w:t>матовой, обогащения ее жизненного опыта оказалось ее пребывание в имении мужа Слепнево. «Тверская скудная з</w:t>
      </w:r>
      <w:r>
        <w:rPr>
          <w:rFonts w:eastAsia="Times New Roman"/>
        </w:rPr>
        <w:t>емля»</w:t>
      </w:r>
    </w:p>
    <w:p w:rsidR="00000000" w:rsidRDefault="003E3D97">
      <w:pPr>
        <w:shd w:val="clear" w:color="auto" w:fill="FFFFFF"/>
        <w:spacing w:before="158" w:line="240" w:lineRule="exact"/>
        <w:ind w:left="106" w:firstLine="269"/>
        <w:jc w:val="both"/>
        <w:sectPr w:rsidR="00000000">
          <w:type w:val="continuous"/>
          <w:pgSz w:w="17015" w:h="14487" w:orient="landscape"/>
          <w:pgMar w:top="1440" w:right="1713" w:bottom="360" w:left="1440" w:header="720" w:footer="720" w:gutter="0"/>
          <w:cols w:num="3" w:space="720" w:equalWidth="0">
            <w:col w:w="6422" w:space="595"/>
            <w:col w:w="720" w:space="0"/>
            <w:col w:w="6441"/>
          </w:cols>
          <w:noEndnote/>
        </w:sectPr>
      </w:pPr>
    </w:p>
    <w:p w:rsidR="00000000" w:rsidRDefault="003E3D97">
      <w:pPr>
        <w:shd w:val="clear" w:color="auto" w:fill="FFFFFF"/>
        <w:spacing w:before="38"/>
      </w:pPr>
      <w:r>
        <w:rPr>
          <w:sz w:val="16"/>
          <w:szCs w:val="16"/>
        </w:rPr>
        <w:lastRenderedPageBreak/>
        <w:t>[356]</w:t>
      </w:r>
    </w:p>
    <w:p w:rsidR="00000000" w:rsidRDefault="003E3D97">
      <w:pPr>
        <w:shd w:val="clear" w:color="auto" w:fill="FFFFFF"/>
      </w:pPr>
      <w:r>
        <w:br w:type="column"/>
      </w:r>
      <w:r>
        <w:rPr>
          <w:rFonts w:eastAsia="Times New Roman"/>
          <w:spacing w:val="-8"/>
          <w:sz w:val="18"/>
          <w:szCs w:val="18"/>
        </w:rPr>
        <w:lastRenderedPageBreak/>
        <w:t xml:space="preserve">Русская литература 20—30-х годов </w:t>
      </w:r>
      <w:r>
        <w:rPr>
          <w:rFonts w:eastAsia="Times New Roman"/>
          <w:spacing w:val="-8"/>
          <w:sz w:val="18"/>
          <w:szCs w:val="18"/>
          <w:lang w:val="en-US"/>
        </w:rPr>
        <w:t>XX</w:t>
      </w:r>
      <w:r w:rsidRPr="003E3D97">
        <w:rPr>
          <w:rFonts w:eastAsia="Times New Roman"/>
          <w:spacing w:val="-8"/>
          <w:sz w:val="18"/>
          <w:szCs w:val="18"/>
        </w:rPr>
        <w:t xml:space="preserve"> </w:t>
      </w:r>
      <w:r>
        <w:rPr>
          <w:rFonts w:eastAsia="Times New Roman"/>
          <w:spacing w:val="-8"/>
          <w:sz w:val="18"/>
          <w:szCs w:val="18"/>
        </w:rPr>
        <w:t>в.</w:t>
      </w:r>
    </w:p>
    <w:p w:rsidR="00000000" w:rsidRDefault="003E3D97">
      <w:pPr>
        <w:shd w:val="clear" w:color="auto" w:fill="FFFFFF"/>
      </w:pPr>
      <w:r>
        <w:br w:type="column"/>
      </w:r>
      <w:r>
        <w:rPr>
          <w:rFonts w:eastAsia="Times New Roman"/>
          <w:spacing w:val="-9"/>
          <w:sz w:val="18"/>
          <w:szCs w:val="18"/>
        </w:rPr>
        <w:lastRenderedPageBreak/>
        <w:t>А. А. Ахматова</w:t>
      </w:r>
    </w:p>
    <w:p w:rsidR="00000000" w:rsidRDefault="003E3D97">
      <w:pPr>
        <w:shd w:val="clear" w:color="auto" w:fill="FFFFFF"/>
        <w:spacing w:before="29"/>
      </w:pPr>
      <w:r>
        <w:br w:type="column"/>
      </w:r>
      <w:r>
        <w:rPr>
          <w:spacing w:val="-14"/>
          <w:sz w:val="18"/>
          <w:szCs w:val="18"/>
        </w:rPr>
        <w:lastRenderedPageBreak/>
        <w:t>1357]</w:t>
      </w:r>
    </w:p>
    <w:p w:rsidR="00000000" w:rsidRDefault="003E3D97">
      <w:pPr>
        <w:shd w:val="clear" w:color="auto" w:fill="FFFFFF"/>
        <w:spacing w:before="29"/>
        <w:sectPr w:rsidR="00000000">
          <w:pgSz w:w="17102" w:h="14448" w:orient="landscape"/>
          <w:pgMar w:top="1440" w:right="1440" w:bottom="360" w:left="1473" w:header="720" w:footer="720" w:gutter="0"/>
          <w:cols w:num="4" w:space="720" w:equalWidth="0">
            <w:col w:w="720" w:space="979"/>
            <w:col w:w="2908" w:space="5515"/>
            <w:col w:w="1080" w:space="2266"/>
            <w:col w:w="720"/>
          </w:cols>
          <w:noEndnote/>
        </w:sectPr>
      </w:pPr>
    </w:p>
    <w:p w:rsidR="00000000" w:rsidRDefault="003E3D97">
      <w:pPr>
        <w:spacing w:before="278" w:line="1" w:lineRule="exact"/>
        <w:rPr>
          <w:sz w:val="2"/>
          <w:szCs w:val="2"/>
        </w:rPr>
      </w:pPr>
    </w:p>
    <w:p w:rsidR="00000000" w:rsidRDefault="003E3D97">
      <w:pPr>
        <w:shd w:val="clear" w:color="auto" w:fill="FFFFFF"/>
        <w:spacing w:before="29"/>
        <w:sectPr w:rsidR="00000000">
          <w:type w:val="continuous"/>
          <w:pgSz w:w="17102" w:h="14448" w:orient="landscape"/>
          <w:pgMar w:top="1440" w:right="1747" w:bottom="360" w:left="1440" w:header="720" w:footer="720" w:gutter="0"/>
          <w:cols w:space="60"/>
          <w:noEndnote/>
        </w:sectPr>
      </w:pPr>
    </w:p>
    <w:p w:rsidR="00000000" w:rsidRDefault="003E3D97">
      <w:pPr>
        <w:shd w:val="clear" w:color="auto" w:fill="FFFFFF"/>
        <w:spacing w:before="10" w:line="230" w:lineRule="exact"/>
        <w:ind w:left="19" w:right="206"/>
        <w:jc w:val="both"/>
      </w:pPr>
      <w:r>
        <w:rPr>
          <w:noProof/>
        </w:rPr>
        <w:lastRenderedPageBreak/>
        <w:pict>
          <v:line id="_x0000_s1039" style="position:absolute;left:0;text-align:left;z-index:251671552;mso-position-horizontal-relative:margin" from="730.1pt,-37.7pt" to="730.1pt,8.6pt" o:allowincell="f" strokeweight=".25pt">
            <w10:wrap anchorx="margin"/>
          </v:line>
        </w:pict>
      </w:r>
      <w:r>
        <w:rPr>
          <w:noProof/>
        </w:rPr>
        <w:pict>
          <v:line id="_x0000_s1040" style="position:absolute;left:0;text-align:left;z-index:251672576;mso-position-horizontal-relative:margin" from="731.3pt,-37.7pt" to="731.3pt,11.25pt" o:allowincell="f" strokeweight=".7pt">
            <w10:wrap anchorx="margin"/>
          </v:line>
        </w:pict>
      </w:r>
      <w:r>
        <w:rPr>
          <w:noProof/>
        </w:rPr>
        <w:pict>
          <v:line id="_x0000_s1041" style="position:absolute;left:0;text-align:left;z-index:251673600;mso-position-horizontal-relative:margin" from="732.5pt,479.75pt" to="732.5pt,545.5pt" o:allowincell="f" strokeweight="2.65pt">
            <w10:wrap anchorx="margin"/>
          </v:line>
        </w:pict>
      </w:r>
      <w:r>
        <w:rPr>
          <w:noProof/>
        </w:rPr>
        <w:pict>
          <v:line id="_x0000_s1042" style="position:absolute;left:0;text-align:left;z-index:251674624;mso-position-horizontal-relative:margin" from="736.55pt,480.25pt" to="736.55pt,542.15pt" o:allowincell="f" strokeweight="2.4pt">
            <w10:wrap anchorx="margin"/>
          </v:line>
        </w:pict>
      </w:r>
      <w:r>
        <w:rPr>
          <w:noProof/>
        </w:rPr>
        <w:pict>
          <v:line id="_x0000_s1043" style="position:absolute;left:0;text-align:left;z-index:251675648;mso-position-horizontal-relative:margin" from="739.9pt,482.9pt" to="739.9pt,542.2pt" o:allowincell="f" strokeweight="2.15pt">
            <w10:wrap anchorx="margin"/>
          </v:line>
        </w:pict>
      </w:r>
      <w:r>
        <w:rPr>
          <w:rFonts w:eastAsia="Times New Roman"/>
          <w:sz w:val="18"/>
          <w:szCs w:val="18"/>
        </w:rPr>
        <w:t>стала для поэта бесценным источником мудрости, простоты и глубины:</w:t>
      </w:r>
    </w:p>
    <w:p w:rsidR="00000000" w:rsidRDefault="003E3D97">
      <w:pPr>
        <w:shd w:val="clear" w:color="auto" w:fill="FFFFFF"/>
        <w:spacing w:before="110" w:line="235" w:lineRule="exact"/>
        <w:ind w:left="1997" w:right="1382"/>
      </w:pPr>
      <w:r>
        <w:rPr>
          <w:rFonts w:eastAsia="Times New Roman"/>
          <w:sz w:val="18"/>
          <w:szCs w:val="18"/>
        </w:rPr>
        <w:t>Я научилась просто, мудро жить, Смотреть на небо и молиться Богу, И долго перед вечером бродить, Чтоб утомить ненужную тревогу.</w:t>
      </w:r>
    </w:p>
    <w:p w:rsidR="00000000" w:rsidRDefault="003E3D97">
      <w:pPr>
        <w:shd w:val="clear" w:color="auto" w:fill="FFFFFF"/>
        <w:spacing w:before="62"/>
        <w:ind w:left="2405"/>
      </w:pPr>
      <w:r>
        <w:rPr>
          <w:spacing w:val="-7"/>
          <w:sz w:val="18"/>
          <w:szCs w:val="18"/>
        </w:rPr>
        <w:t>(</w:t>
      </w:r>
      <w:r>
        <w:rPr>
          <w:rFonts w:eastAsia="Times New Roman"/>
          <w:i/>
          <w:iCs/>
          <w:spacing w:val="-7"/>
          <w:sz w:val="18"/>
          <w:szCs w:val="18"/>
        </w:rPr>
        <w:t>«Я научилась просто, мудро жить...»,</w:t>
      </w:r>
    </w:p>
    <w:p w:rsidR="00000000" w:rsidRDefault="003E3D97">
      <w:pPr>
        <w:shd w:val="clear" w:color="auto" w:fill="FFFFFF"/>
        <w:ind w:left="4781"/>
      </w:pPr>
      <w:r>
        <w:rPr>
          <w:i/>
          <w:iCs/>
          <w:spacing w:val="-6"/>
          <w:sz w:val="18"/>
          <w:szCs w:val="18"/>
        </w:rPr>
        <w:t>1912)</w:t>
      </w:r>
    </w:p>
    <w:p w:rsidR="00000000" w:rsidRDefault="003E3D97">
      <w:pPr>
        <w:shd w:val="clear" w:color="auto" w:fill="FFFFFF"/>
        <w:spacing w:before="158" w:line="235" w:lineRule="exact"/>
        <w:ind w:left="10" w:right="144" w:firstLine="278"/>
        <w:jc w:val="both"/>
      </w:pPr>
      <w:r>
        <w:rPr>
          <w:rFonts w:eastAsia="Times New Roman"/>
          <w:sz w:val="18"/>
          <w:szCs w:val="18"/>
        </w:rPr>
        <w:t>Тональность ее интимно-личностных стихов лишается над-рывности и безысходности. Ахм</w:t>
      </w:r>
      <w:r>
        <w:rPr>
          <w:rFonts w:eastAsia="Times New Roman"/>
          <w:sz w:val="18"/>
          <w:szCs w:val="18"/>
        </w:rPr>
        <w:t>атова отказывается от эстетич зации жизни людей, «забивших окна навсегда». Этому в немалой] степени способствовало ощущение того, что есть другая жизни «Осуждающие взоры спокойных загорелых баб» не только уко</w:t>
      </w:r>
      <w:r>
        <w:rPr>
          <w:rFonts w:eastAsia="Times New Roman"/>
          <w:sz w:val="18"/>
          <w:szCs w:val="18"/>
        </w:rPr>
        <w:softHyphen/>
        <w:t>ряли, но и давали поэту надежду на соединение с</w:t>
      </w:r>
      <w:r>
        <w:rPr>
          <w:rFonts w:eastAsia="Times New Roman"/>
          <w:sz w:val="18"/>
          <w:szCs w:val="18"/>
        </w:rPr>
        <w:t xml:space="preserve">воей жизни </w:t>
      </w:r>
      <w:r>
        <w:rPr>
          <w:rFonts w:eastAsia="Times New Roman"/>
          <w:i/>
          <w:iCs/>
          <w:sz w:val="18"/>
          <w:szCs w:val="18"/>
        </w:rPr>
        <w:t xml:space="preserve">а </w:t>
      </w:r>
      <w:r>
        <w:rPr>
          <w:rFonts w:eastAsia="Times New Roman"/>
          <w:sz w:val="18"/>
          <w:szCs w:val="18"/>
        </w:rPr>
        <w:t xml:space="preserve">простой и мудрой жизнью народа. Ахматовские стихи </w:t>
      </w:r>
      <w:r>
        <w:rPr>
          <w:rFonts w:eastAsia="Times New Roman"/>
          <w:i/>
          <w:iCs/>
          <w:sz w:val="18"/>
          <w:szCs w:val="18"/>
        </w:rPr>
        <w:t>постепенш приобретают черты, не свойственные декадентской поэзии.</w:t>
      </w:r>
    </w:p>
    <w:p w:rsidR="00000000" w:rsidRDefault="003E3D97">
      <w:pPr>
        <w:shd w:val="clear" w:color="auto" w:fill="FFFFFF"/>
        <w:spacing w:line="235" w:lineRule="exact"/>
        <w:ind w:left="5" w:right="144" w:firstLine="288"/>
        <w:jc w:val="both"/>
      </w:pPr>
      <w:r>
        <w:rPr>
          <w:rFonts w:eastAsia="Times New Roman"/>
          <w:sz w:val="18"/>
          <w:szCs w:val="18"/>
        </w:rPr>
        <w:t>Наполнено светом, радостью, чувством слитности с про</w:t>
      </w:r>
      <w:r>
        <w:rPr>
          <w:rFonts w:eastAsia="Times New Roman"/>
          <w:sz w:val="18"/>
          <w:szCs w:val="18"/>
        </w:rPr>
        <w:softHyphen/>
        <w:t>буждающейся от зимнего сна природой стихотворение «Перед весной бывают дни</w:t>
      </w:r>
      <w:r>
        <w:rPr>
          <w:rFonts w:eastAsia="Times New Roman"/>
          <w:sz w:val="18"/>
          <w:szCs w:val="18"/>
        </w:rPr>
        <w:t xml:space="preserve"> такие...» (1915). Оно как бы прозрачно и этим гармонирует с описываемым весенним настроением. В рассказе о состоянии человеческой души поэтесса избегаем ярких красок и эпитетов. Но ей удается передать предчувствие скорого расцвета природы, волнение, сопро</w:t>
      </w:r>
      <w:r>
        <w:rPr>
          <w:rFonts w:eastAsia="Times New Roman"/>
          <w:sz w:val="18"/>
          <w:szCs w:val="18"/>
        </w:rPr>
        <w:t>вождающее сто ожидание:</w:t>
      </w:r>
    </w:p>
    <w:p w:rsidR="00000000" w:rsidRDefault="003E3D97">
      <w:pPr>
        <w:shd w:val="clear" w:color="auto" w:fill="FFFFFF"/>
        <w:spacing w:before="53" w:line="240" w:lineRule="exact"/>
        <w:ind w:left="1982" w:right="1382"/>
      </w:pPr>
      <w:r>
        <w:rPr>
          <w:rFonts w:eastAsia="Times New Roman"/>
          <w:sz w:val="18"/>
          <w:szCs w:val="18"/>
        </w:rPr>
        <w:t>И легкости своей дивится тело, И дома своего не узнаешь, А песню ту, что прежде надоела, Как новую, с волнением поешь.</w:t>
      </w:r>
    </w:p>
    <w:p w:rsidR="00000000" w:rsidRDefault="003E3D97">
      <w:pPr>
        <w:shd w:val="clear" w:color="auto" w:fill="FFFFFF"/>
        <w:spacing w:before="187" w:line="235" w:lineRule="exact"/>
        <w:ind w:right="173" w:firstLine="298"/>
        <w:jc w:val="both"/>
      </w:pPr>
      <w:r>
        <w:rPr>
          <w:rFonts w:eastAsia="Times New Roman"/>
          <w:sz w:val="18"/>
          <w:szCs w:val="18"/>
        </w:rPr>
        <w:t xml:space="preserve">В годы Первой мировой войны в творчестве Ахматовой поя и ляются прямые </w:t>
      </w:r>
      <w:r>
        <w:rPr>
          <w:rFonts w:eastAsia="Times New Roman"/>
          <w:smallCaps/>
          <w:sz w:val="18"/>
          <w:szCs w:val="18"/>
        </w:rPr>
        <w:t xml:space="preserve">отклики </w:t>
      </w:r>
      <w:r>
        <w:rPr>
          <w:rFonts w:eastAsia="Times New Roman"/>
          <w:sz w:val="18"/>
          <w:szCs w:val="18"/>
        </w:rPr>
        <w:t>на общественные, гражданские проб</w:t>
      </w:r>
      <w:r>
        <w:rPr>
          <w:rFonts w:eastAsia="Times New Roman"/>
          <w:sz w:val="18"/>
          <w:szCs w:val="18"/>
        </w:rPr>
        <w:softHyphen/>
      </w:r>
      <w:r>
        <w:rPr>
          <w:rFonts w:eastAsia="Times New Roman"/>
          <w:sz w:val="18"/>
          <w:szCs w:val="18"/>
        </w:rPr>
        <w:t>лемы:</w:t>
      </w:r>
    </w:p>
    <w:p w:rsidR="00000000" w:rsidRDefault="003E3D97">
      <w:pPr>
        <w:shd w:val="clear" w:color="auto" w:fill="FFFFFF"/>
        <w:spacing w:before="115" w:line="235" w:lineRule="exact"/>
        <w:ind w:left="1992" w:right="1382"/>
      </w:pPr>
      <w:r>
        <w:rPr>
          <w:rFonts w:eastAsia="Times New Roman"/>
          <w:sz w:val="18"/>
          <w:szCs w:val="18"/>
        </w:rPr>
        <w:t>Так молюсь за твоей литургией После стольких томительных дней, Чтобы туча над темной Россией Стала облаком в славе лучей.</w:t>
      </w:r>
    </w:p>
    <w:p w:rsidR="00000000" w:rsidRDefault="003E3D97">
      <w:pPr>
        <w:shd w:val="clear" w:color="auto" w:fill="FFFFFF"/>
        <w:spacing w:before="67"/>
        <w:ind w:left="3754"/>
      </w:pPr>
      <w:r>
        <w:rPr>
          <w:i/>
          <w:iCs/>
          <w:spacing w:val="-4"/>
          <w:sz w:val="18"/>
          <w:szCs w:val="18"/>
        </w:rPr>
        <w:t>(</w:t>
      </w:r>
      <w:r>
        <w:rPr>
          <w:rFonts w:eastAsia="Times New Roman"/>
          <w:i/>
          <w:iCs/>
          <w:spacing w:val="-4"/>
          <w:sz w:val="18"/>
          <w:szCs w:val="18"/>
        </w:rPr>
        <w:t>«Молитва», 1915)</w:t>
      </w:r>
    </w:p>
    <w:p w:rsidR="00000000" w:rsidRDefault="003E3D97">
      <w:pPr>
        <w:shd w:val="clear" w:color="auto" w:fill="FFFFFF"/>
        <w:spacing w:before="154" w:line="245" w:lineRule="exact"/>
        <w:ind w:left="14" w:firstLine="283"/>
      </w:pPr>
      <w:r>
        <w:rPr>
          <w:rFonts w:eastAsia="Times New Roman"/>
          <w:sz w:val="18"/>
          <w:szCs w:val="18"/>
        </w:rPr>
        <w:t xml:space="preserve">В   период   Октябрьской   революции,   Гражданской   войны, </w:t>
      </w:r>
      <w:r>
        <w:rPr>
          <w:rFonts w:eastAsia="Times New Roman"/>
          <w:i/>
          <w:iCs/>
          <w:sz w:val="18"/>
          <w:szCs w:val="18"/>
        </w:rPr>
        <w:t xml:space="preserve">\ </w:t>
      </w:r>
      <w:r>
        <w:rPr>
          <w:rFonts w:eastAsia="Times New Roman"/>
          <w:sz w:val="18"/>
          <w:szCs w:val="18"/>
        </w:rPr>
        <w:t xml:space="preserve">в первые десятилетия советской власти Ахматова </w:t>
      </w:r>
      <w:r>
        <w:rPr>
          <w:rFonts w:eastAsia="Times New Roman"/>
          <w:sz w:val="18"/>
          <w:szCs w:val="18"/>
        </w:rPr>
        <w:t>пережила кру-</w:t>
      </w:r>
    </w:p>
    <w:p w:rsidR="00000000" w:rsidRDefault="003E3D97">
      <w:pPr>
        <w:shd w:val="clear" w:color="auto" w:fill="FFFFFF"/>
        <w:spacing w:line="240" w:lineRule="exact"/>
        <w:ind w:right="29"/>
        <w:jc w:val="both"/>
      </w:pPr>
      <w:r>
        <w:br w:type="column"/>
      </w:r>
      <w:r>
        <w:rPr>
          <w:rFonts w:eastAsia="Times New Roman"/>
          <w:sz w:val="18"/>
          <w:szCs w:val="18"/>
        </w:rPr>
        <w:lastRenderedPageBreak/>
        <w:t xml:space="preserve">щи перелом в своей личной и поэтической судьбе. После сомне; кип, тревог, утрат выбор был сделан Ахматовой решительно и &gt; и 131 шчно — </w:t>
      </w:r>
      <w:r>
        <w:rPr>
          <w:rFonts w:eastAsia="Times New Roman"/>
          <w:i/>
          <w:iCs/>
          <w:sz w:val="18"/>
          <w:szCs w:val="18"/>
        </w:rPr>
        <w:t xml:space="preserve">она остается со своей родиной и народом. </w:t>
      </w:r>
      <w:r>
        <w:rPr>
          <w:rFonts w:eastAsia="Times New Roman"/>
          <w:sz w:val="18"/>
          <w:szCs w:val="18"/>
        </w:rPr>
        <w:t>Несмотря на Ьотсрп, жизнь была возможна для нее только здесь. О е</w:t>
      </w:r>
      <w:r>
        <w:rPr>
          <w:rFonts w:eastAsia="Times New Roman"/>
          <w:sz w:val="18"/>
          <w:szCs w:val="18"/>
        </w:rPr>
        <w:t>динстве с Водной землей в час страданий идет речь в стихотворении «Мне Голос был. Он звал утешно...» (1917). А в стихотворении «Не «теми я, кто бросил землю...» (1922) Ахматова убежденно про</w:t>
      </w:r>
      <w:r>
        <w:rPr>
          <w:rFonts w:eastAsia="Times New Roman"/>
          <w:sz w:val="18"/>
          <w:szCs w:val="18"/>
        </w:rPr>
        <w:softHyphen/>
        <w:t>возглашает, что вдохновение русскому поэту дает только родная</w:t>
      </w:r>
    </w:p>
    <w:p w:rsidR="00000000" w:rsidRDefault="003E3D97">
      <w:pPr>
        <w:shd w:val="clear" w:color="auto" w:fill="FFFFFF"/>
        <w:spacing w:before="72"/>
        <w:ind w:left="418"/>
      </w:pPr>
      <w:r>
        <w:rPr>
          <w:rFonts w:eastAsia="Times New Roman"/>
          <w:spacing w:val="-1"/>
          <w:sz w:val="12"/>
          <w:szCs w:val="12"/>
        </w:rPr>
        <w:t>Г,|</w:t>
      </w:r>
    </w:p>
    <w:p w:rsidR="00000000" w:rsidRDefault="003E3D97">
      <w:pPr>
        <w:shd w:val="clear" w:color="auto" w:fill="FFFFFF"/>
        <w:spacing w:before="120" w:line="240" w:lineRule="exact"/>
        <w:ind w:left="1992" w:right="1382"/>
      </w:pPr>
      <w:r>
        <w:rPr>
          <w:rFonts w:eastAsia="Times New Roman"/>
          <w:sz w:val="18"/>
          <w:szCs w:val="18"/>
        </w:rPr>
        <w:t>Не с теми я, кто бросил землю На растерзание врагам. Их грубой лести я не внемлю, Им несен я своих не дам.</w:t>
      </w:r>
    </w:p>
    <w:p w:rsidR="00000000" w:rsidRDefault="003E3D97">
      <w:pPr>
        <w:shd w:val="clear" w:color="auto" w:fill="FFFFFF"/>
        <w:spacing w:line="326" w:lineRule="exact"/>
        <w:ind w:left="115"/>
      </w:pPr>
      <w:r>
        <w:rPr>
          <w:rFonts w:ascii="Arial" w:hAnsi="Arial" w:cs="Arial"/>
          <w:b/>
          <w:bCs/>
          <w:position w:val="-12"/>
          <w:sz w:val="68"/>
          <w:szCs w:val="68"/>
          <w:lang w:val="en-US"/>
        </w:rPr>
        <w:t>L</w:t>
      </w:r>
    </w:p>
    <w:p w:rsidR="00000000" w:rsidRDefault="003E3D97">
      <w:pPr>
        <w:shd w:val="clear" w:color="auto" w:fill="FFFFFF"/>
        <w:spacing w:line="240" w:lineRule="exact"/>
        <w:ind w:right="34"/>
        <w:jc w:val="right"/>
      </w:pPr>
      <w:r>
        <w:rPr>
          <w:rFonts w:eastAsia="Times New Roman"/>
          <w:sz w:val="18"/>
          <w:szCs w:val="18"/>
        </w:rPr>
        <w:t>■</w:t>
      </w:r>
      <w:r>
        <w:rPr>
          <w:rFonts w:eastAsia="Times New Roman"/>
          <w:sz w:val="18"/>
          <w:szCs w:val="18"/>
        </w:rPr>
        <w:t>ГГО   свидетельство   существенных   изменении   во   взглядах</w:t>
      </w:r>
    </w:p>
    <w:p w:rsidR="00000000" w:rsidRDefault="003E3D97">
      <w:pPr>
        <w:shd w:val="clear" w:color="auto" w:fill="FFFFFF"/>
        <w:spacing w:line="240" w:lineRule="exact"/>
        <w:ind w:right="34"/>
        <w:jc w:val="right"/>
      </w:pPr>
      <w:r>
        <w:rPr>
          <w:rFonts w:eastAsia="Times New Roman"/>
          <w:sz w:val="18"/>
          <w:szCs w:val="18"/>
        </w:rPr>
        <w:t>новой на тему поэта и поэзии. Когда-то в стихотворении</w:t>
      </w:r>
    </w:p>
    <w:p w:rsidR="00000000" w:rsidRDefault="003E3D97">
      <w:pPr>
        <w:shd w:val="clear" w:color="auto" w:fill="FFFFFF"/>
        <w:spacing w:line="240" w:lineRule="exact"/>
        <w:ind w:right="24"/>
        <w:jc w:val="right"/>
      </w:pPr>
      <w:r>
        <w:rPr>
          <w:rFonts w:eastAsia="Times New Roman"/>
          <w:i/>
          <w:iCs/>
          <w:sz w:val="18"/>
          <w:szCs w:val="18"/>
        </w:rPr>
        <w:t xml:space="preserve">Щ </w:t>
      </w:r>
      <w:r>
        <w:rPr>
          <w:rFonts w:eastAsia="Times New Roman"/>
          <w:sz w:val="18"/>
          <w:szCs w:val="18"/>
        </w:rPr>
        <w:t>|е» (1911) она горевала о</w:t>
      </w:r>
      <w:r>
        <w:rPr>
          <w:rFonts w:eastAsia="Times New Roman"/>
          <w:sz w:val="18"/>
          <w:szCs w:val="18"/>
        </w:rPr>
        <w:t xml:space="preserve"> том, что приходится выбирать меж-</w:t>
      </w:r>
    </w:p>
    <w:p w:rsidR="00000000" w:rsidRDefault="003E3D97">
      <w:pPr>
        <w:shd w:val="clear" w:color="auto" w:fill="FFFFFF"/>
        <w:spacing w:line="240" w:lineRule="exact"/>
        <w:ind w:right="19"/>
        <w:jc w:val="right"/>
      </w:pPr>
      <w:r>
        <w:rPr>
          <w:rFonts w:eastAsia="Times New Roman"/>
          <w:sz w:val="18"/>
          <w:szCs w:val="18"/>
        </w:rPr>
        <w:t xml:space="preserve">п </w:t>
      </w:r>
      <w:r>
        <w:rPr>
          <w:rFonts w:eastAsia="Times New Roman"/>
          <w:sz w:val="18"/>
          <w:szCs w:val="18"/>
          <w:lang w:val="en-US"/>
        </w:rPr>
        <w:t>i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иорческим горением и земной любовью. Муза и жизнь вступа-</w:t>
      </w:r>
    </w:p>
    <w:p w:rsidR="00000000" w:rsidRDefault="003E3D97">
      <w:pPr>
        <w:shd w:val="clear" w:color="auto" w:fill="FFFFFF"/>
        <w:spacing w:line="240" w:lineRule="exact"/>
        <w:jc w:val="right"/>
      </w:pPr>
      <w:r>
        <w:rPr>
          <w:rFonts w:eastAsia="Times New Roman"/>
          <w:sz w:val="18"/>
          <w:szCs w:val="18"/>
        </w:rPr>
        <w:t xml:space="preserve">ненрпмиримый конфликт. Теперь </w:t>
      </w:r>
      <w:r>
        <w:rPr>
          <w:rFonts w:eastAsia="Times New Roman"/>
          <w:i/>
          <w:iCs/>
          <w:sz w:val="18"/>
          <w:szCs w:val="18"/>
        </w:rPr>
        <w:t xml:space="preserve">источник вдохновения </w:t>
      </w:r>
      <w:r>
        <w:rPr>
          <w:rFonts w:eastAsia="Times New Roman"/>
          <w:sz w:val="18"/>
          <w:szCs w:val="18"/>
        </w:rPr>
        <w:t>-</w:t>
      </w:r>
    </w:p>
    <w:p w:rsidR="00000000" w:rsidRDefault="003E3D97">
      <w:pPr>
        <w:shd w:val="clear" w:color="auto" w:fill="FFFFFF"/>
        <w:spacing w:line="240" w:lineRule="exact"/>
        <w:ind w:right="221"/>
        <w:jc w:val="right"/>
      </w:pPr>
      <w:r>
        <w:rPr>
          <w:i/>
          <w:iCs/>
          <w:sz w:val="18"/>
          <w:szCs w:val="18"/>
        </w:rPr>
        <w:t>^</w:t>
      </w:r>
      <w:r>
        <w:rPr>
          <w:rFonts w:eastAsia="Times New Roman"/>
          <w:i/>
          <w:iCs/>
          <w:sz w:val="18"/>
          <w:szCs w:val="18"/>
        </w:rPr>
        <w:t>Якь</w:t>
      </w:r>
      <w:r>
        <w:rPr>
          <w:rFonts w:eastAsia="Times New Roman"/>
          <w:i/>
          <w:iCs/>
          <w:spacing w:val="14"/>
          <w:sz w:val="18"/>
          <w:szCs w:val="18"/>
          <w:lang w:val="en-US"/>
        </w:rPr>
        <w:t>l</w:t>
      </w:r>
      <w:r w:rsidRPr="003E3D97">
        <w:rPr>
          <w:rFonts w:eastAsia="Times New Roman"/>
          <w:i/>
          <w:iCs/>
          <w:spacing w:val="14"/>
          <w:sz w:val="18"/>
          <w:szCs w:val="18"/>
        </w:rPr>
        <w:t>&gt;</w:t>
      </w:r>
      <w:r>
        <w:rPr>
          <w:rFonts w:eastAsia="Times New Roman"/>
          <w:i/>
          <w:iCs/>
          <w:spacing w:val="14"/>
          <w:sz w:val="18"/>
          <w:szCs w:val="18"/>
          <w:lang w:val="en-US"/>
        </w:rPr>
        <w:t>n</w:t>
      </w:r>
      <w:r w:rsidRPr="003E3D97">
        <w:rPr>
          <w:rFonts w:eastAsia="Times New Roman"/>
          <w:i/>
          <w:iCs/>
          <w:spacing w:val="14"/>
          <w:sz w:val="18"/>
          <w:szCs w:val="18"/>
        </w:rPr>
        <w:t>()</w:t>
      </w:r>
      <w:r>
        <w:rPr>
          <w:rFonts w:eastAsia="Times New Roman"/>
          <w:i/>
          <w:iCs/>
          <w:spacing w:val="14"/>
          <w:sz w:val="18"/>
          <w:szCs w:val="18"/>
          <w:lang w:val="en-US"/>
        </w:rPr>
        <w:t>inii</w:t>
      </w:r>
      <w:r w:rsidRPr="003E3D97">
        <w:rPr>
          <w:rFonts w:eastAsia="Times New Roman"/>
          <w:i/>
          <w:iCs/>
          <w:spacing w:val="14"/>
          <w:sz w:val="18"/>
          <w:szCs w:val="18"/>
        </w:rPr>
        <w:t>,</w:t>
      </w:r>
      <w:r>
        <w:rPr>
          <w:rFonts w:eastAsia="Times New Roman"/>
          <w:i/>
          <w:iCs/>
          <w:spacing w:val="14"/>
          <w:sz w:val="18"/>
          <w:szCs w:val="18"/>
          <w:lang w:val="en-US"/>
        </w:rPr>
        <w:t>i</w:t>
      </w:r>
      <w:r w:rsidRPr="003E3D97">
        <w:rPr>
          <w:rFonts w:eastAsia="Times New Roman"/>
          <w:i/>
          <w:iCs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во всех, в том числе и трагических, проявлениях:</w:t>
      </w:r>
    </w:p>
    <w:p w:rsidR="00000000" w:rsidRDefault="003E3D97">
      <w:pPr>
        <w:shd w:val="clear" w:color="auto" w:fill="FFFFFF"/>
        <w:spacing w:before="34" w:line="240" w:lineRule="exact"/>
        <w:ind w:left="1992" w:right="2074"/>
      </w:pPr>
      <w:r>
        <w:rPr>
          <w:rFonts w:eastAsia="Times New Roman"/>
          <w:sz w:val="18"/>
          <w:szCs w:val="18"/>
        </w:rPr>
        <w:t xml:space="preserve">Не лирою влюбленного Иду прельщать народ </w:t>
      </w:r>
      <w:r>
        <w:rPr>
          <w:rFonts w:eastAsia="Times New Roman"/>
          <w:sz w:val="18"/>
          <w:szCs w:val="18"/>
        </w:rPr>
        <w:t>— Трещотка прокаженного В моей руке поет.</w:t>
      </w:r>
    </w:p>
    <w:p w:rsidR="00000000" w:rsidRDefault="003E3D97">
      <w:pPr>
        <w:shd w:val="clear" w:color="auto" w:fill="FFFFFF"/>
        <w:spacing w:before="77" w:line="192" w:lineRule="exact"/>
        <w:ind w:left="3806" w:right="2074" w:hanging="1670"/>
      </w:pPr>
      <w:r>
        <w:rPr>
          <w:spacing w:val="-9"/>
          <w:sz w:val="18"/>
          <w:szCs w:val="18"/>
        </w:rPr>
        <w:t>(</w:t>
      </w:r>
      <w:r>
        <w:rPr>
          <w:rFonts w:eastAsia="Times New Roman"/>
          <w:i/>
          <w:iCs/>
          <w:spacing w:val="-9"/>
          <w:sz w:val="18"/>
          <w:szCs w:val="18"/>
        </w:rPr>
        <w:t>«Трещотка прокаженного», 1960)</w:t>
      </w:r>
    </w:p>
    <w:p w:rsidR="00000000" w:rsidRDefault="003E3D97">
      <w:pPr>
        <w:shd w:val="clear" w:color="auto" w:fill="FFFFFF"/>
        <w:spacing w:before="163" w:line="240" w:lineRule="exact"/>
        <w:ind w:right="10"/>
        <w:jc w:val="right"/>
      </w:pPr>
      <w:r>
        <w:rPr>
          <w:i/>
          <w:iCs/>
          <w:sz w:val="18"/>
          <w:szCs w:val="18"/>
        </w:rPr>
        <w:t xml:space="preserve">\\  </w:t>
      </w:r>
      <w:r>
        <w:rPr>
          <w:sz w:val="18"/>
          <w:szCs w:val="18"/>
        </w:rPr>
        <w:t>20-</w:t>
      </w:r>
      <w:r>
        <w:rPr>
          <w:rFonts w:eastAsia="Times New Roman"/>
          <w:sz w:val="18"/>
          <w:szCs w:val="18"/>
        </w:rPr>
        <w:t>е   годы   окончательно  утверждаются   реалистические принципы творчества поэтессы. Позднее они были сформулиро-</w:t>
      </w:r>
      <w:r>
        <w:rPr>
          <w:rFonts w:eastAsia="Times New Roman"/>
          <w:spacing w:val="20"/>
          <w:sz w:val="18"/>
          <w:szCs w:val="18"/>
          <w:lang w:val="en-US"/>
        </w:rPr>
        <w:t>inin</w:t>
      </w:r>
      <w:r w:rsidRPr="003E3D97">
        <w:rPr>
          <w:rFonts w:eastAsia="Times New Roman"/>
          <w:spacing w:val="20"/>
          <w:sz w:val="18"/>
          <w:szCs w:val="18"/>
        </w:rPr>
        <w:t>.</w:t>
      </w:r>
      <w:r>
        <w:rPr>
          <w:rFonts w:eastAsia="Times New Roman"/>
          <w:spacing w:val="20"/>
          <w:sz w:val="18"/>
          <w:szCs w:val="18"/>
          <w:lang w:val="en-US"/>
        </w:rPr>
        <w:t>i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 xml:space="preserve">Ахматовой в цикле </w:t>
      </w:r>
      <w:r>
        <w:rPr>
          <w:rFonts w:eastAsia="Times New Roman"/>
          <w:i/>
          <w:iCs/>
          <w:sz w:val="18"/>
          <w:szCs w:val="18"/>
        </w:rPr>
        <w:t xml:space="preserve">«Тайны ремесла» </w:t>
      </w:r>
      <w:r>
        <w:rPr>
          <w:rFonts w:eastAsia="Times New Roman"/>
          <w:sz w:val="18"/>
          <w:szCs w:val="18"/>
        </w:rPr>
        <w:t xml:space="preserve">(1936—1960). Темами </w:t>
      </w:r>
      <w:r>
        <w:rPr>
          <w:rFonts w:eastAsia="Times New Roman"/>
          <w:sz w:val="18"/>
          <w:szCs w:val="18"/>
        </w:rPr>
        <w:t>■</w:t>
      </w:r>
      <w:r>
        <w:rPr>
          <w:rFonts w:eastAsia="Times New Roman"/>
          <w:sz w:val="18"/>
          <w:szCs w:val="18"/>
        </w:rPr>
        <w:t xml:space="preserve"> </w:t>
      </w:r>
      <w:r w:rsidRPr="003E3D97">
        <w:rPr>
          <w:rFonts w:eastAsia="Times New Roman"/>
          <w:sz w:val="18"/>
          <w:szCs w:val="18"/>
        </w:rPr>
        <w:t xml:space="preserve">11 </w:t>
      </w:r>
      <w:r>
        <w:rPr>
          <w:rFonts w:eastAsia="Times New Roman"/>
          <w:sz w:val="18"/>
          <w:szCs w:val="18"/>
        </w:rPr>
        <w:t>ворений становятся не только взлеты и падения духа, вер</w:t>
      </w:r>
      <w:r>
        <w:rPr>
          <w:rFonts w:eastAsia="Times New Roman"/>
          <w:sz w:val="18"/>
          <w:szCs w:val="18"/>
        </w:rPr>
        <w:softHyphen/>
        <w:t>шинные проявления жизни, но буквально все в ней:</w:t>
      </w:r>
    </w:p>
    <w:p w:rsidR="00000000" w:rsidRDefault="003E3D97">
      <w:pPr>
        <w:shd w:val="clear" w:color="auto" w:fill="FFFFFF"/>
        <w:spacing w:before="96" w:line="240" w:lineRule="exact"/>
        <w:ind w:left="1718" w:right="1037"/>
      </w:pPr>
      <w:r>
        <w:rPr>
          <w:rFonts w:eastAsia="Times New Roman"/>
          <w:sz w:val="18"/>
          <w:szCs w:val="18"/>
        </w:rPr>
        <w:t>Сердитый окрик, дегтя запах свежий, Таинственная плесень на стене... И стих уже звучит, задорен, нежен, На радость вам и мне.</w:t>
      </w:r>
    </w:p>
    <w:p w:rsidR="00000000" w:rsidRDefault="003E3D97">
      <w:pPr>
        <w:shd w:val="clear" w:color="auto" w:fill="FFFFFF"/>
        <w:spacing w:before="67"/>
        <w:ind w:left="2059"/>
      </w:pPr>
      <w:r>
        <w:rPr>
          <w:spacing w:val="-5"/>
          <w:sz w:val="18"/>
          <w:szCs w:val="18"/>
        </w:rPr>
        <w:t>(</w:t>
      </w:r>
      <w:r>
        <w:rPr>
          <w:rFonts w:eastAsia="Times New Roman"/>
          <w:i/>
          <w:iCs/>
          <w:spacing w:val="-5"/>
          <w:sz w:val="18"/>
          <w:szCs w:val="18"/>
        </w:rPr>
        <w:t>«Мне ни к чему одиче</w:t>
      </w:r>
      <w:r>
        <w:rPr>
          <w:rFonts w:eastAsia="Times New Roman"/>
          <w:i/>
          <w:iCs/>
          <w:spacing w:val="-5"/>
          <w:sz w:val="18"/>
          <w:szCs w:val="18"/>
        </w:rPr>
        <w:t>ские рати.</w:t>
      </w:r>
      <w:r>
        <w:rPr>
          <w:rFonts w:eastAsia="Times New Roman"/>
          <w:spacing w:val="-5"/>
          <w:sz w:val="18"/>
          <w:szCs w:val="18"/>
        </w:rPr>
        <w:t xml:space="preserve">..», / </w:t>
      </w:r>
      <w:r>
        <w:rPr>
          <w:rFonts w:eastAsia="Times New Roman"/>
          <w:i/>
          <w:iCs/>
          <w:spacing w:val="-5"/>
          <w:sz w:val="18"/>
          <w:szCs w:val="18"/>
        </w:rPr>
        <w:t>940)</w:t>
      </w:r>
    </w:p>
    <w:p w:rsidR="00000000" w:rsidRDefault="003E3D97">
      <w:pPr>
        <w:shd w:val="clear" w:color="auto" w:fill="FFFFFF"/>
        <w:spacing w:before="154" w:line="240" w:lineRule="exact"/>
        <w:ind w:left="485" w:hanging="130"/>
        <w:jc w:val="both"/>
      </w:pPr>
      <w:r>
        <w:rPr>
          <w:sz w:val="18"/>
          <w:szCs w:val="18"/>
          <w:lang w:val="en-US"/>
        </w:rPr>
        <w:t>I</w:t>
      </w:r>
      <w:r w:rsidRPr="003E3D97">
        <w:rPr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рагнческая гибель Гумилева, который оставался для нее поэ-• ним авторитетом и был по-человечески близок, отозвалась прбпых интонациях стихотворения «Заплаканная осень,</w:t>
      </w:r>
    </w:p>
    <w:p w:rsidR="00000000" w:rsidRDefault="003E3D97">
      <w:pPr>
        <w:shd w:val="clear" w:color="auto" w:fill="FFFFFF"/>
        <w:spacing w:before="154" w:line="240" w:lineRule="exact"/>
        <w:ind w:left="485" w:hanging="130"/>
        <w:jc w:val="both"/>
        <w:sectPr w:rsidR="00000000">
          <w:type w:val="continuous"/>
          <w:pgSz w:w="17102" w:h="14448" w:orient="landscape"/>
          <w:pgMar w:top="1440" w:right="1747" w:bottom="360" w:left="1440" w:header="720" w:footer="720" w:gutter="0"/>
          <w:cols w:num="2" w:space="720" w:equalWidth="0">
            <w:col w:w="6537" w:space="998"/>
            <w:col w:w="6379"/>
          </w:cols>
          <w:noEndnote/>
        </w:sectPr>
      </w:pPr>
    </w:p>
    <w:p w:rsidR="00000000" w:rsidRDefault="003E3D97">
      <w:pPr>
        <w:shd w:val="clear" w:color="auto" w:fill="FFFFFF"/>
        <w:ind w:left="5832"/>
      </w:pPr>
    </w:p>
    <w:p w:rsidR="00000000" w:rsidRDefault="003E3D97">
      <w:pPr>
        <w:shd w:val="clear" w:color="auto" w:fill="FFFFFF"/>
        <w:ind w:left="5832"/>
        <w:sectPr w:rsidR="00000000">
          <w:type w:val="continuous"/>
          <w:pgSz w:w="17102" w:h="14448" w:orient="landscape"/>
          <w:pgMar w:top="1440" w:right="1440" w:bottom="360" w:left="1440" w:header="720" w:footer="720" w:gutter="0"/>
          <w:cols w:space="60"/>
          <w:noEndnote/>
        </w:sectPr>
      </w:pPr>
    </w:p>
    <w:p w:rsidR="00000000" w:rsidRDefault="003E3D97">
      <w:pPr>
        <w:shd w:val="clear" w:color="auto" w:fill="FFFFFF"/>
        <w:tabs>
          <w:tab w:val="left" w:pos="1694"/>
        </w:tabs>
        <w:spacing w:before="43"/>
      </w:pPr>
      <w:r>
        <w:rPr>
          <w:spacing w:val="-6"/>
          <w:sz w:val="16"/>
          <w:szCs w:val="16"/>
        </w:rPr>
        <w:lastRenderedPageBreak/>
        <w:t>[35</w:t>
      </w:r>
      <w:r>
        <w:rPr>
          <w:spacing w:val="-6"/>
          <w:sz w:val="16"/>
          <w:szCs w:val="16"/>
          <w:vertAlign w:val="superscript"/>
        </w:rPr>
        <w:t>8</w:t>
      </w:r>
      <w:r>
        <w:rPr>
          <w:spacing w:val="-6"/>
          <w:sz w:val="16"/>
          <w:szCs w:val="16"/>
        </w:rPr>
        <w:t>1</w:t>
      </w:r>
      <w:r>
        <w:rPr>
          <w:rFonts w:ascii="Arial" w:cs="Arial"/>
          <w:sz w:val="16"/>
          <w:szCs w:val="16"/>
        </w:rPr>
        <w:tab/>
      </w:r>
      <w:r>
        <w:rPr>
          <w:rFonts w:eastAsia="Times New Roman"/>
          <w:sz w:val="16"/>
          <w:szCs w:val="16"/>
        </w:rPr>
        <w:t xml:space="preserve">Русская литература 20-30-х годов </w:t>
      </w:r>
      <w:r>
        <w:rPr>
          <w:rFonts w:eastAsia="Times New Roman"/>
          <w:sz w:val="16"/>
          <w:szCs w:val="16"/>
          <w:lang w:val="en-US"/>
        </w:rPr>
        <w:t>XX</w:t>
      </w:r>
      <w:r w:rsidRPr="003E3D97"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>в.</w:t>
      </w:r>
    </w:p>
    <w:p w:rsidR="00000000" w:rsidRDefault="003E3D97">
      <w:pPr>
        <w:shd w:val="clear" w:color="auto" w:fill="FFFFFF"/>
      </w:pPr>
      <w:r>
        <w:br w:type="column"/>
      </w:r>
      <w:r>
        <w:rPr>
          <w:rFonts w:eastAsia="Times New Roman"/>
          <w:sz w:val="16"/>
          <w:szCs w:val="16"/>
        </w:rPr>
        <w:lastRenderedPageBreak/>
        <w:t>А. А. Ахматова</w:t>
      </w:r>
    </w:p>
    <w:p w:rsidR="00000000" w:rsidRDefault="003E3D97">
      <w:pPr>
        <w:shd w:val="clear" w:color="auto" w:fill="FFFFFF"/>
        <w:spacing w:before="29"/>
      </w:pPr>
      <w:r>
        <w:br w:type="column"/>
      </w:r>
      <w:r>
        <w:rPr>
          <w:sz w:val="16"/>
          <w:szCs w:val="16"/>
        </w:rPr>
        <w:lastRenderedPageBreak/>
        <w:t>[359]</w:t>
      </w:r>
    </w:p>
    <w:p w:rsidR="00000000" w:rsidRDefault="003E3D97">
      <w:pPr>
        <w:shd w:val="clear" w:color="auto" w:fill="FFFFFF"/>
        <w:spacing w:before="29"/>
        <w:sectPr w:rsidR="00000000">
          <w:pgSz w:w="16834" w:h="11909" w:orient="landscape"/>
          <w:pgMar w:top="735" w:right="1318" w:bottom="360" w:left="1375" w:header="720" w:footer="720" w:gutter="0"/>
          <w:cols w:num="3" w:space="720" w:equalWidth="0">
            <w:col w:w="4608" w:space="5472"/>
            <w:col w:w="1070" w:space="2270"/>
            <w:col w:w="720"/>
          </w:cols>
          <w:noEndnote/>
        </w:sectPr>
      </w:pPr>
    </w:p>
    <w:p w:rsidR="00000000" w:rsidRDefault="003E3D97">
      <w:pPr>
        <w:spacing w:before="259" w:line="1" w:lineRule="exact"/>
        <w:rPr>
          <w:sz w:val="2"/>
          <w:szCs w:val="2"/>
        </w:rPr>
      </w:pPr>
    </w:p>
    <w:p w:rsidR="00000000" w:rsidRDefault="003E3D97">
      <w:pPr>
        <w:shd w:val="clear" w:color="auto" w:fill="FFFFFF"/>
        <w:spacing w:before="29"/>
        <w:sectPr w:rsidR="00000000">
          <w:type w:val="continuous"/>
          <w:pgSz w:w="16834" w:h="11909" w:orient="landscape"/>
          <w:pgMar w:top="735" w:right="1639" w:bottom="360" w:left="1318" w:header="720" w:footer="720" w:gutter="0"/>
          <w:cols w:space="60"/>
          <w:noEndnote/>
        </w:sectPr>
      </w:pPr>
    </w:p>
    <w:p w:rsidR="00000000" w:rsidRDefault="003E3D97">
      <w:pPr>
        <w:spacing w:before="86"/>
        <w:ind w:left="1272" w:right="1301"/>
        <w:rPr>
          <w:sz w:val="24"/>
          <w:szCs w:val="24"/>
        </w:rPr>
      </w:pPr>
      <w:r>
        <w:rPr>
          <w:noProof/>
        </w:rPr>
        <w:lastRenderedPageBreak/>
        <w:pict>
          <v:line id="_x0000_s1044" style="position:absolute;left:0;text-align:left;z-index:251676672;mso-position-horizontal-relative:margin" from="330.5pt,369.1pt" to="330.5pt,408.2pt" o:allowincell="f" strokeweight="1.2pt">
            <w10:wrap anchorx="margin"/>
          </v:line>
        </w:pict>
      </w:r>
      <w:r>
        <w:rPr>
          <w:noProof/>
          <w:sz w:val="24"/>
          <w:szCs w:val="24"/>
        </w:rPr>
        <w:drawing>
          <wp:inline distT="0" distB="0" distL="0" distR="0">
            <wp:extent cx="2457450" cy="3362325"/>
            <wp:effectExtent l="1905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182"/>
        <w:ind w:right="72"/>
        <w:jc w:val="center"/>
      </w:pPr>
      <w:r>
        <w:rPr>
          <w:rFonts w:eastAsia="Times New Roman"/>
          <w:i/>
          <w:iCs/>
          <w:sz w:val="16"/>
          <w:szCs w:val="16"/>
        </w:rPr>
        <w:t xml:space="preserve">И. И. Шишкин. </w:t>
      </w:r>
      <w:r>
        <w:rPr>
          <w:rFonts w:eastAsia="Times New Roman"/>
          <w:sz w:val="16"/>
          <w:szCs w:val="16"/>
        </w:rPr>
        <w:t xml:space="preserve">Парк в Павловске [ </w:t>
      </w:r>
      <w:r>
        <w:rPr>
          <w:rFonts w:eastAsia="Times New Roman"/>
          <w:i/>
          <w:iCs/>
          <w:sz w:val="16"/>
          <w:szCs w:val="16"/>
        </w:rPr>
        <w:t>1889]</w:t>
      </w:r>
    </w:p>
    <w:p w:rsidR="00000000" w:rsidRDefault="003E3D97">
      <w:pPr>
        <w:shd w:val="clear" w:color="auto" w:fill="FFFFFF"/>
        <w:spacing w:before="341" w:line="230" w:lineRule="exact"/>
        <w:ind w:left="5"/>
      </w:pPr>
      <w:r>
        <w:rPr>
          <w:rFonts w:eastAsia="Times New Roman"/>
        </w:rPr>
        <w:t>как вдова...» (1921). Тогда казалось, что единственное спаси-' тельное средство —</w:t>
      </w:r>
    </w:p>
    <w:p w:rsidR="00000000" w:rsidRDefault="003E3D97">
      <w:pPr>
        <w:shd w:val="clear" w:color="auto" w:fill="FFFFFF"/>
        <w:spacing w:before="53" w:line="240" w:lineRule="exact"/>
        <w:ind w:left="1997" w:right="1536"/>
      </w:pPr>
      <w:r>
        <w:rPr>
          <w:rFonts w:eastAsia="Times New Roman"/>
        </w:rPr>
        <w:t>Забвенье боли и забвенье нег — За это жизнь отдать не мало.</w:t>
      </w:r>
    </w:p>
    <w:p w:rsidR="00000000" w:rsidRDefault="003E3D97">
      <w:pPr>
        <w:shd w:val="clear" w:color="auto" w:fill="FFFFFF"/>
        <w:spacing w:before="134" w:line="235" w:lineRule="exact"/>
        <w:ind w:firstLine="283"/>
      </w:pPr>
      <w:r>
        <w:rPr>
          <w:rFonts w:eastAsia="Times New Roman"/>
        </w:rPr>
        <w:t>Вынужденная разлука с друзьями, революц</w:t>
      </w:r>
      <w:r>
        <w:rPr>
          <w:rFonts w:eastAsia="Times New Roman"/>
        </w:rPr>
        <w:t>ионной бурей за</w:t>
      </w:r>
      <w:r>
        <w:rPr>
          <w:rFonts w:eastAsia="Times New Roman"/>
        </w:rPr>
        <w:softHyphen/>
        <w:t>брошенными за границу, травля советской официозной литера</w:t>
      </w:r>
      <w:r>
        <w:rPr>
          <w:rFonts w:eastAsia="Times New Roman"/>
        </w:rPr>
        <w:softHyphen/>
        <w:t>турной критикой, наконец, тяжкие испытания и переживания, связанные с судьбой репрессированного сына, — через все этот нелегко было пройти и выстоять:</w:t>
      </w:r>
    </w:p>
    <w:p w:rsidR="00000000" w:rsidRDefault="003E3D97">
      <w:pPr>
        <w:shd w:val="clear" w:color="auto" w:fill="FFFFFF"/>
        <w:spacing w:before="110" w:line="235" w:lineRule="exact"/>
        <w:ind w:left="1992" w:right="1920"/>
      </w:pPr>
      <w:r>
        <w:rPr>
          <w:rFonts w:eastAsia="Times New Roman"/>
        </w:rPr>
        <w:t>У меня сегодня много дела: Надо</w:t>
      </w:r>
      <w:r>
        <w:rPr>
          <w:rFonts w:eastAsia="Times New Roman"/>
        </w:rPr>
        <w:t xml:space="preserve"> память до конца убить, Надо, чтоб душа окаменела, Надо снова научиться жить.</w:t>
      </w:r>
    </w:p>
    <w:p w:rsidR="00000000" w:rsidRDefault="003E3D97">
      <w:pPr>
        <w:shd w:val="clear" w:color="auto" w:fill="FFFFFF"/>
        <w:spacing w:before="91" w:line="182" w:lineRule="exact"/>
        <w:ind w:left="4099" w:right="1920" w:hanging="1670"/>
      </w:pPr>
      <w:r>
        <w:rPr>
          <w:sz w:val="16"/>
          <w:szCs w:val="16"/>
        </w:rPr>
        <w:t>(</w:t>
      </w:r>
      <w:r>
        <w:rPr>
          <w:rFonts w:eastAsia="Times New Roman"/>
          <w:i/>
          <w:iCs/>
          <w:sz w:val="16"/>
          <w:szCs w:val="16"/>
        </w:rPr>
        <w:t xml:space="preserve">«Иупало каменное слово... </w:t>
      </w:r>
      <w:r>
        <w:rPr>
          <w:rFonts w:eastAsia="Times New Roman"/>
          <w:sz w:val="16"/>
          <w:szCs w:val="16"/>
        </w:rPr>
        <w:t xml:space="preserve">», </w:t>
      </w:r>
      <w:r>
        <w:rPr>
          <w:rFonts w:eastAsia="Times New Roman"/>
          <w:i/>
          <w:iCs/>
          <w:sz w:val="16"/>
          <w:szCs w:val="16"/>
        </w:rPr>
        <w:t>1939)</w:t>
      </w:r>
    </w:p>
    <w:p w:rsidR="00000000" w:rsidRDefault="003E3D97">
      <w:pPr>
        <w:shd w:val="clear" w:color="auto" w:fill="FFFFFF"/>
        <w:spacing w:line="245" w:lineRule="exact"/>
        <w:ind w:right="24" w:firstLine="274"/>
        <w:jc w:val="both"/>
      </w:pPr>
      <w:r>
        <w:br w:type="column"/>
      </w:r>
      <w:r>
        <w:lastRenderedPageBreak/>
        <w:t>(1</w:t>
      </w:r>
      <w:r>
        <w:rPr>
          <w:rFonts w:eastAsia="Times New Roman"/>
        </w:rPr>
        <w:t xml:space="preserve">илы жить и продолжать писать давала Ахматовой креп-Муишаи, требующая поэтического выражения связь с судьбой </w:t>
      </w:r>
      <w:r>
        <w:rPr>
          <w:rFonts w:eastAsia="Times New Roman"/>
          <w:b/>
          <w:bCs/>
        </w:rPr>
        <w:t xml:space="preserve">КМ'К) </w:t>
      </w:r>
      <w:r>
        <w:rPr>
          <w:rFonts w:eastAsia="Times New Roman"/>
        </w:rPr>
        <w:t>народа.</w:t>
      </w:r>
    </w:p>
    <w:p w:rsidR="00000000" w:rsidRDefault="003E3D97">
      <w:pPr>
        <w:shd w:val="clear" w:color="auto" w:fill="FFFFFF"/>
        <w:spacing w:before="5" w:line="245" w:lineRule="exact"/>
        <w:ind w:right="19" w:firstLine="283"/>
        <w:jc w:val="both"/>
      </w:pPr>
      <w:r>
        <w:rPr>
          <w:rFonts w:eastAsia="Times New Roman"/>
        </w:rPr>
        <w:t>Цен гром постижен</w:t>
      </w:r>
      <w:r>
        <w:rPr>
          <w:rFonts w:eastAsia="Times New Roman"/>
        </w:rPr>
        <w:t xml:space="preserve">ия души народа в творчестве Ахматовой </w:t>
      </w:r>
      <w:r>
        <w:rPr>
          <w:rFonts w:eastAsia="Times New Roman"/>
          <w:b/>
          <w:bCs/>
        </w:rPr>
        <w:t xml:space="preserve">Вцсгся </w:t>
      </w:r>
      <w:r>
        <w:rPr>
          <w:rFonts w:eastAsia="Times New Roman"/>
        </w:rPr>
        <w:t xml:space="preserve">поэма «Реквием» (1935—1940, опубл. 1987). Ахматова </w:t>
      </w:r>
      <w:r>
        <w:rPr>
          <w:rFonts w:eastAsia="Times New Roman"/>
        </w:rPr>
        <w:t>■</w:t>
      </w:r>
      <w:r>
        <w:rPr>
          <w:rFonts w:eastAsia="Times New Roman"/>
        </w:rPr>
        <w:t>Врсжпвает глубоко личную драМу (арест сына, мужа— Н. Пуни-М) " в то же время стремится выразить трагедию общенацио-</w:t>
      </w:r>
      <w:r>
        <w:rPr>
          <w:rFonts w:eastAsia="Times New Roman"/>
          <w:b/>
          <w:bCs/>
        </w:rPr>
        <w:t>^</w:t>
      </w:r>
      <w:r>
        <w:rPr>
          <w:rFonts w:eastAsia="Times New Roman"/>
          <w:b/>
          <w:bCs/>
        </w:rPr>
        <w:t>■</w:t>
      </w:r>
      <w:r>
        <w:rPr>
          <w:rFonts w:eastAsia="Times New Roman"/>
          <w:b/>
          <w:bCs/>
        </w:rPr>
        <w:t xml:space="preserve">Ыюго </w:t>
      </w:r>
      <w:r>
        <w:rPr>
          <w:rFonts w:eastAsia="Times New Roman"/>
        </w:rPr>
        <w:t xml:space="preserve">масштаба. Именно слитность с народом </w:t>
      </w:r>
      <w:r>
        <w:rPr>
          <w:rFonts w:eastAsia="Times New Roman"/>
        </w:rPr>
        <w:t xml:space="preserve">дает ей силу </w:t>
      </w:r>
      <w:r>
        <w:rPr>
          <w:rFonts w:eastAsia="Times New Roman"/>
          <w:b/>
          <w:bCs/>
        </w:rPr>
        <w:t xml:space="preserve">^Вгоять </w:t>
      </w:r>
      <w:r>
        <w:rPr>
          <w:rFonts w:eastAsia="Times New Roman"/>
        </w:rPr>
        <w:t xml:space="preserve">в испытаниях и творить. Поэма о личном горе стала </w:t>
      </w:r>
      <w:r>
        <w:rPr>
          <w:rFonts w:eastAsia="Times New Roman"/>
        </w:rPr>
        <w:t>■</w:t>
      </w:r>
      <w:r>
        <w:rPr>
          <w:rFonts w:eastAsia="Times New Roman"/>
        </w:rPr>
        <w:t xml:space="preserve">ропзвсдснием </w:t>
      </w:r>
      <w:r>
        <w:rPr>
          <w:rFonts w:eastAsia="Times New Roman"/>
          <w:i/>
          <w:iCs/>
        </w:rPr>
        <w:t>о трагической эпохе национальной истории.</w:t>
      </w:r>
    </w:p>
    <w:p w:rsidR="00000000" w:rsidRDefault="003E3D97">
      <w:pPr>
        <w:shd w:val="clear" w:color="auto" w:fill="FFFFFF"/>
        <w:spacing w:before="5" w:line="245" w:lineRule="exact"/>
        <w:ind w:right="14"/>
        <w:jc w:val="both"/>
      </w:pPr>
      <w:r>
        <w:rPr>
          <w:rFonts w:eastAsia="Times New Roman"/>
        </w:rPr>
        <w:t xml:space="preserve">Произведение весьма оригинально в сюжетно-композицион-Н|| отношении. Прежде всего автор говорит о своем единстве и с 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раданиях с</w:t>
      </w:r>
      <w:r>
        <w:rPr>
          <w:rFonts w:eastAsia="Times New Roman"/>
        </w:rPr>
        <w:t>о «стомильонным народом». Поэма должна была ответом на разгул бесчеловечных сил (прозаическое «Вме-</w:t>
      </w:r>
      <w:r>
        <w:rPr>
          <w:rFonts w:eastAsia="Times New Roman"/>
        </w:rPr>
        <w:t>■</w:t>
      </w:r>
      <w:r>
        <w:rPr>
          <w:rFonts w:eastAsia="Times New Roman"/>
        </w:rPr>
        <w:t xml:space="preserve">0 предисловия»). Поэтесса приняла на себя тяжкое бремя </w:t>
      </w:r>
      <w:r>
        <w:rPr>
          <w:rFonts w:eastAsia="Times New Roman"/>
          <w:b/>
          <w:bCs/>
        </w:rPr>
        <w:t>■</w:t>
      </w:r>
      <w:r>
        <w:rPr>
          <w:rFonts w:eastAsia="Times New Roman"/>
          <w:b/>
          <w:bCs/>
        </w:rPr>
        <w:t xml:space="preserve">М'п. </w:t>
      </w:r>
      <w:r>
        <w:rPr>
          <w:rFonts w:eastAsia="Times New Roman"/>
        </w:rPr>
        <w:t>выразительницей общих чувств.</w:t>
      </w:r>
    </w:p>
    <w:p w:rsidR="00000000" w:rsidRDefault="003E3D97">
      <w:pPr>
        <w:shd w:val="clear" w:color="auto" w:fill="FFFFFF"/>
        <w:spacing w:before="10" w:line="245" w:lineRule="exact"/>
        <w:ind w:left="605"/>
      </w:pPr>
      <w:r>
        <w:rPr>
          <w:rFonts w:eastAsia="Times New Roman"/>
        </w:rPr>
        <w:t>держание поэмы — это своеобразное восхождение героини</w:t>
      </w:r>
    </w:p>
    <w:p w:rsidR="00000000" w:rsidRDefault="003E3D97">
      <w:pPr>
        <w:shd w:val="clear" w:color="auto" w:fill="FFFFFF"/>
        <w:tabs>
          <w:tab w:val="left" w:leader="dot" w:pos="5515"/>
        </w:tabs>
        <w:spacing w:line="245" w:lineRule="exact"/>
      </w:pPr>
      <w:r>
        <w:rPr>
          <w:b/>
          <w:bCs/>
        </w:rPr>
        <w:t>^^</w:t>
      </w:r>
      <w:r>
        <w:rPr>
          <w:rFonts w:eastAsia="Times New Roman"/>
          <w:b/>
          <w:bCs/>
        </w:rPr>
        <w:t>■</w:t>
      </w:r>
      <w:r>
        <w:rPr>
          <w:rFonts w:eastAsia="Times New Roman"/>
          <w:b/>
          <w:bCs/>
        </w:rPr>
        <w:t xml:space="preserve">олгофу, </w:t>
      </w:r>
      <w:r>
        <w:rPr>
          <w:rFonts w:eastAsia="Times New Roman"/>
        </w:rPr>
        <w:t>на вершину страданий. Общенациона;</w:t>
      </w:r>
      <w:r>
        <w:rPr>
          <w:rFonts w:eastAsia="Times New Roman"/>
        </w:rPr>
        <w:tab/>
        <w:t>и харак-</w:t>
      </w:r>
    </w:p>
    <w:p w:rsidR="00000000" w:rsidRDefault="003E3D97">
      <w:pPr>
        <w:shd w:val="clear" w:color="auto" w:fill="FFFFFF"/>
        <w:spacing w:line="245" w:lineRule="exact"/>
        <w:ind w:right="10"/>
        <w:jc w:val="both"/>
      </w:pPr>
      <w:r>
        <w:rPr>
          <w:rFonts w:eastAsia="Times New Roman"/>
        </w:rPr>
        <w:t xml:space="preserve">Тгр и&lt; </w:t>
      </w:r>
      <w:r>
        <w:rPr>
          <w:rFonts w:eastAsia="Times New Roman"/>
          <w:lang w:val="en-US"/>
        </w:rPr>
        <w:t>in</w:t>
      </w:r>
      <w:r w:rsidRPr="003E3D97">
        <w:rPr>
          <w:rFonts w:eastAsia="Times New Roman"/>
        </w:rPr>
        <w:t>,</w:t>
      </w:r>
      <w:r>
        <w:rPr>
          <w:rFonts w:eastAsia="Times New Roman"/>
        </w:rPr>
        <w:t xml:space="preserve">наций поддерживается историческими ассоциациями </w:t>
      </w:r>
      <w:r>
        <w:rPr>
          <w:rFonts w:eastAsia="Times New Roman"/>
          <w:spacing w:val="18"/>
        </w:rPr>
        <w:t>(«1»\д\</w:t>
      </w:r>
      <w:r>
        <w:rPr>
          <w:rFonts w:eastAsia="Times New Roman"/>
        </w:rPr>
        <w:t xml:space="preserve"> 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 xml:space="preserve">. </w:t>
      </w:r>
      <w:r>
        <w:rPr>
          <w:rFonts w:eastAsia="Times New Roman"/>
        </w:rPr>
        <w:t>как стрелецкие женки, под кремлевскими башнями ^</w:t>
      </w:r>
      <w:r>
        <w:rPr>
          <w:rFonts w:eastAsia="Times New Roman"/>
        </w:rPr>
        <w:t>■</w:t>
      </w:r>
      <w:r>
        <w:rPr>
          <w:rFonts w:eastAsia="Times New Roman"/>
        </w:rPr>
        <w:t>ГЬ»), использованием фольклорных образов («Тихо льется ти-НШ Дон...»). Убедительно воссоздаетс</w:t>
      </w:r>
      <w:r>
        <w:rPr>
          <w:rFonts w:eastAsia="Times New Roman"/>
        </w:rPr>
        <w:t xml:space="preserve">я состояние страдающей </w:t>
      </w:r>
      <w:r>
        <w:rPr>
          <w:rFonts w:eastAsia="Times New Roman"/>
          <w:b/>
          <w:bCs/>
        </w:rPr>
        <w:t>^^</w:t>
      </w:r>
      <w:r>
        <w:rPr>
          <w:rFonts w:eastAsia="Times New Roman"/>
          <w:b/>
          <w:bCs/>
        </w:rPr>
        <w:t>■</w:t>
      </w:r>
      <w:r>
        <w:rPr>
          <w:rFonts w:eastAsia="Times New Roman"/>
          <w:b/>
          <w:bCs/>
        </w:rPr>
        <w:t xml:space="preserve">ри, </w:t>
      </w:r>
      <w:r>
        <w:rPr>
          <w:rFonts w:eastAsia="Times New Roman"/>
        </w:rPr>
        <w:t xml:space="preserve">теряющей после приговора, вынесенного сыну, надежду. </w:t>
      </w:r>
      <w:r>
        <w:rPr>
          <w:rFonts w:eastAsia="Times New Roman"/>
          <w:b/>
          <w:bCs/>
        </w:rPr>
        <w:t xml:space="preserve">^^Вть </w:t>
      </w:r>
      <w:r>
        <w:rPr>
          <w:rFonts w:eastAsia="Times New Roman"/>
        </w:rPr>
        <w:t>теперь кажется желанной в (равнении с жизнью и под</w:t>
      </w:r>
      <w:r>
        <w:rPr>
          <w:rFonts w:eastAsia="Times New Roman"/>
        </w:rPr>
        <w:softHyphen/>
        <w:t>кидывающимся безумием.</w:t>
      </w:r>
    </w:p>
    <w:p w:rsidR="00000000" w:rsidRDefault="003E3D97">
      <w:pPr>
        <w:shd w:val="clear" w:color="auto" w:fill="FFFFFF"/>
        <w:spacing w:before="10" w:line="245" w:lineRule="exact"/>
        <w:ind w:right="5"/>
        <w:jc w:val="right"/>
      </w:pPr>
      <w:r>
        <w:t>&lt; '</w:t>
      </w:r>
      <w:r>
        <w:rPr>
          <w:rFonts w:eastAsia="Times New Roman"/>
        </w:rPr>
        <w:t>■</w:t>
      </w:r>
      <w:r>
        <w:rPr>
          <w:rFonts w:eastAsia="Times New Roman"/>
        </w:rPr>
        <w:t xml:space="preserve"> обую роль играет в сюжете поэмы глава «Распятие». Биб-п&lt;   ассоциации позволяют обоснова</w:t>
      </w:r>
      <w:r>
        <w:rPr>
          <w:rFonts w:eastAsia="Times New Roman"/>
        </w:rPr>
        <w:t>ть мысль о том, что Страдания матери ни прочувствовать кому-либо другому, ни до-</w:t>
      </w:r>
      <w:r>
        <w:rPr>
          <w:rFonts w:eastAsia="Times New Roman"/>
        </w:rPr>
        <w:t>■</w:t>
      </w:r>
      <w:r>
        <w:rPr>
          <w:rFonts w:eastAsia="Times New Roman"/>
        </w:rPr>
        <w:t xml:space="preserve"> рно описать нельзя: для этого нет ни образов, ни красок. 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  <w:lang w:val="en-US"/>
        </w:rPr>
        <w:t>li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тория народа всегда изобиловала трагическими страница</w:t>
      </w:r>
      <w:r>
        <w:rPr>
          <w:rFonts w:eastAsia="Times New Roman"/>
        </w:rPr>
        <w:softHyphen/>
        <w:t xml:space="preserve">ми   </w:t>
      </w:r>
      <w:r w:rsidRPr="003E3D97">
        <w:rPr>
          <w:rFonts w:eastAsia="Times New Roman"/>
        </w:rPr>
        <w:t>1</w:t>
      </w:r>
      <w:r>
        <w:rPr>
          <w:rFonts w:eastAsia="Times New Roman"/>
        </w:rPr>
        <w:t xml:space="preserve">1о творчество преодолевало и «отрицало» трагедию, а </w:t>
      </w:r>
      <w:r>
        <w:rPr>
          <w:rFonts w:eastAsia="Times New Roman"/>
        </w:rPr>
        <w:t>тра-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 xml:space="preserve">возвеличивала и делала бессмертным творчество. Глубоко </w:t>
      </w:r>
      <w:r w:rsidRPr="003E3D97">
        <w:rPr>
          <w:rFonts w:eastAsia="Times New Roman"/>
          <w:b/>
          <w:bCs/>
        </w:rPr>
        <w:t>■</w:t>
      </w:r>
      <w:r>
        <w:rPr>
          <w:rFonts w:eastAsia="Times New Roman"/>
          <w:b/>
          <w:bCs/>
          <w:lang w:val="en-US"/>
        </w:rPr>
        <w:t>lliiui</w:t>
      </w:r>
      <w:r w:rsidRPr="003E3D97">
        <w:rPr>
          <w:rFonts w:eastAsia="Times New Roman"/>
          <w:b/>
          <w:bCs/>
        </w:rPr>
        <w:t xml:space="preserve"> </w:t>
      </w:r>
      <w:r>
        <w:rPr>
          <w:rFonts w:eastAsia="Times New Roman"/>
        </w:rPr>
        <w:t>эту истину, Ахматова завершает «Реквием» утверждени-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 xml:space="preserve">го место памятнику ей, ее поэзии, если будет заслужен, </w:t>
      </w:r>
      <w:r>
        <w:rPr>
          <w:rFonts w:eastAsia="Times New Roman"/>
          <w:lang w:val="en-US"/>
        </w:rPr>
        <w:t>iM</w:t>
      </w:r>
      <w:r w:rsidRPr="003E3D97">
        <w:rPr>
          <w:rFonts w:eastAsia="Times New Roman"/>
        </w:rPr>
        <w:t xml:space="preserve">, </w:t>
      </w:r>
      <w:r>
        <w:rPr>
          <w:rFonts w:eastAsia="Times New Roman"/>
        </w:rPr>
        <w:t xml:space="preserve">«где стояла я триста часов и где для меня не открыли </w:t>
      </w:r>
      <w:r w:rsidRPr="003E3D97">
        <w:rPr>
          <w:rFonts w:eastAsia="Times New Roman"/>
        </w:rPr>
        <w:t>^^</w:t>
      </w:r>
      <w:r w:rsidRPr="003E3D97">
        <w:rPr>
          <w:rFonts w:eastAsia="Times New Roman"/>
        </w:rPr>
        <w:t>■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 xml:space="preserve">"  </w:t>
      </w:r>
      <w:r>
        <w:rPr>
          <w:rFonts w:eastAsia="Times New Roman"/>
        </w:rPr>
        <w:t>Здесь было обр</w:t>
      </w:r>
      <w:r>
        <w:rPr>
          <w:rFonts w:eastAsia="Times New Roman"/>
        </w:rPr>
        <w:t>етено подлинное понимание жизни наро-удьбы, поэзии.</w:t>
      </w:r>
    </w:p>
    <w:p w:rsidR="00000000" w:rsidRDefault="003E3D97">
      <w:pPr>
        <w:shd w:val="clear" w:color="auto" w:fill="FFFFFF"/>
        <w:spacing w:before="14" w:line="245" w:lineRule="exact"/>
        <w:ind w:left="514"/>
        <w:jc w:val="both"/>
      </w:pPr>
      <w:r>
        <w:rPr>
          <w:lang w:val="en-US"/>
        </w:rPr>
        <w:t>ipaici</w:t>
      </w:r>
      <w:r w:rsidRPr="003E3D97">
        <w:t>'</w:t>
      </w:r>
      <w:r>
        <w:rPr>
          <w:lang w:val="en-US"/>
        </w:rPr>
        <w:t>epiio</w:t>
      </w:r>
      <w:r w:rsidRPr="003E3D97">
        <w:t xml:space="preserve">, </w:t>
      </w:r>
      <w:r>
        <w:rPr>
          <w:rFonts w:eastAsia="Times New Roman"/>
        </w:rPr>
        <w:t xml:space="preserve">что в поэме «Реквием» Ахматова активно ис-|ует слово «народ», совсем не встречавшееся в ее ранних </w:t>
      </w:r>
      <w:r>
        <w:rPr>
          <w:rFonts w:eastAsia="Times New Roman"/>
          <w:lang w:val="en-US"/>
        </w:rPr>
        <w:t>IX</w:t>
      </w:r>
      <w:r w:rsidRPr="003E3D97">
        <w:rPr>
          <w:rFonts w:eastAsia="Times New Roman"/>
        </w:rPr>
        <w:t xml:space="preserve">. </w:t>
      </w:r>
      <w:r>
        <w:rPr>
          <w:rFonts w:eastAsia="Times New Roman"/>
        </w:rPr>
        <w:t>()на говорила об О. Э. Мандельштаме: «Революция была</w:t>
      </w:r>
    </w:p>
    <w:p w:rsidR="00000000" w:rsidRDefault="003E3D97">
      <w:pPr>
        <w:shd w:val="clear" w:color="auto" w:fill="FFFFFF"/>
        <w:spacing w:before="14" w:line="245" w:lineRule="exact"/>
        <w:ind w:left="514"/>
        <w:jc w:val="both"/>
        <w:sectPr w:rsidR="00000000">
          <w:type w:val="continuous"/>
          <w:pgSz w:w="16834" w:h="11909" w:orient="landscape"/>
          <w:pgMar w:top="735" w:right="1639" w:bottom="360" w:left="1318" w:header="720" w:footer="720" w:gutter="0"/>
          <w:cols w:num="2" w:space="720" w:equalWidth="0">
            <w:col w:w="6441" w:space="1080"/>
            <w:col w:w="6355"/>
          </w:cols>
          <w:noEndnote/>
        </w:sectPr>
      </w:pPr>
    </w:p>
    <w:p w:rsidR="00000000" w:rsidRDefault="003E3D97">
      <w:pPr>
        <w:shd w:val="clear" w:color="auto" w:fill="FFFFFF"/>
        <w:tabs>
          <w:tab w:val="left" w:pos="1733"/>
        </w:tabs>
        <w:ind w:left="34"/>
      </w:pPr>
      <w:r>
        <w:rPr>
          <w:noProof/>
        </w:rPr>
        <w:lastRenderedPageBreak/>
        <w:pict>
          <v:line id="_x0000_s1045" style="position:absolute;left:0;text-align:left;z-index:251677696;mso-position-horizontal-relative:margin" from="727.45pt,-21.35pt" to="727.45pt,29.05pt" o:allowincell="f" strokeweight=".25pt">
            <w10:wrap anchorx="margin"/>
          </v:line>
        </w:pict>
      </w:r>
      <w:r>
        <w:rPr>
          <w:noProof/>
        </w:rPr>
        <w:pict>
          <v:line id="_x0000_s1046" style="position:absolute;left:0;text-align:left;z-index:251678720;mso-position-horizontal-relative:margin" from="727.45pt,241.9pt" to="727.45pt,301.4pt" o:allowincell="f" strokeweight="1.9pt">
            <w10:wrap anchorx="margin"/>
          </v:line>
        </w:pict>
      </w:r>
      <w:r>
        <w:rPr>
          <w:noProof/>
        </w:rPr>
        <w:pict>
          <v:line id="_x0000_s1047" style="position:absolute;left:0;text-align:left;z-index:251679744;mso-position-horizontal-relative:margin" from="730.1pt,-21.35pt" to="730.1pt,52.35pt" o:allowincell="f" strokeweight="1.2pt">
            <w10:wrap anchorx="margin"/>
          </v:line>
        </w:pict>
      </w:r>
      <w:r>
        <w:rPr>
          <w:noProof/>
        </w:rPr>
        <w:pict>
          <v:line id="_x0000_s1048" style="position:absolute;left:0;text-align:left;z-index:251680768;mso-position-horizontal-relative:margin" from="730.55pt,403.45pt" to="730.55pt,563.75pt" o:allowincell="f" strokeweight="1.45pt">
            <w10:wrap anchorx="margin"/>
          </v:line>
        </w:pict>
      </w:r>
      <w:r>
        <w:rPr>
          <w:spacing w:val="-8"/>
          <w:sz w:val="18"/>
          <w:szCs w:val="18"/>
        </w:rPr>
        <w:t>[360]</w:t>
      </w:r>
      <w:r>
        <w:rPr>
          <w:rFonts w:ascii="Arial" w:cs="Arial"/>
          <w:sz w:val="18"/>
          <w:szCs w:val="18"/>
        </w:rPr>
        <w:tab/>
      </w:r>
      <w:r>
        <w:rPr>
          <w:rFonts w:eastAsia="Times New Roman"/>
          <w:spacing w:val="-7"/>
          <w:sz w:val="18"/>
          <w:szCs w:val="18"/>
        </w:rPr>
        <w:t xml:space="preserve">Русская литература 20—30-х годов </w:t>
      </w:r>
      <w:r>
        <w:rPr>
          <w:rFonts w:eastAsia="Times New Roman"/>
          <w:spacing w:val="-7"/>
          <w:sz w:val="18"/>
          <w:szCs w:val="18"/>
          <w:lang w:val="en-US"/>
        </w:rPr>
        <w:t>XX</w:t>
      </w:r>
      <w:r w:rsidRPr="003E3D97">
        <w:rPr>
          <w:rFonts w:eastAsia="Times New Roman"/>
          <w:spacing w:val="-7"/>
          <w:sz w:val="18"/>
          <w:szCs w:val="18"/>
        </w:rPr>
        <w:t xml:space="preserve"> </w:t>
      </w:r>
      <w:r>
        <w:rPr>
          <w:rFonts w:eastAsia="Times New Roman"/>
          <w:spacing w:val="-7"/>
          <w:sz w:val="18"/>
          <w:szCs w:val="18"/>
        </w:rPr>
        <w:t>в.</w:t>
      </w:r>
    </w:p>
    <w:p w:rsidR="00000000" w:rsidRDefault="003E3D97">
      <w:pPr>
        <w:shd w:val="clear" w:color="auto" w:fill="FFFFFF"/>
        <w:spacing w:before="307" w:line="240" w:lineRule="exact"/>
        <w:ind w:left="19"/>
        <w:jc w:val="both"/>
      </w:pPr>
      <w:r>
        <w:rPr>
          <w:rFonts w:eastAsia="Times New Roman"/>
          <w:sz w:val="18"/>
          <w:szCs w:val="18"/>
        </w:rPr>
        <w:t>для него огромным событием, и слово „народ" не случайно фшуч рирует в его стихах». Значит, поэтесса понимала значение этогЛ слова как знака причастности большой теме. Органично звуч|Н в «Реквиеме» и в ее лир</w:t>
      </w:r>
      <w:r>
        <w:rPr>
          <w:rFonts w:eastAsia="Times New Roman"/>
          <w:sz w:val="18"/>
          <w:szCs w:val="18"/>
        </w:rPr>
        <w:t>ике военных лет и авторское «мы».</w:t>
      </w:r>
    </w:p>
    <w:p w:rsidR="00000000" w:rsidRDefault="003E3D97">
      <w:pPr>
        <w:shd w:val="clear" w:color="auto" w:fill="FFFFFF"/>
        <w:spacing w:before="10" w:line="235" w:lineRule="exact"/>
        <w:ind w:left="14" w:firstLine="288"/>
        <w:jc w:val="both"/>
      </w:pPr>
      <w:r>
        <w:rPr>
          <w:rFonts w:eastAsia="Times New Roman"/>
          <w:sz w:val="18"/>
          <w:szCs w:val="18"/>
        </w:rPr>
        <w:t xml:space="preserve">В годы Великой Отечественной войны вновь появляются </w:t>
      </w:r>
      <w:r>
        <w:rPr>
          <w:rFonts w:eastAsia="Times New Roman"/>
          <w:i/>
          <w:iCs/>
          <w:sz w:val="18"/>
          <w:szCs w:val="18"/>
        </w:rPr>
        <w:t xml:space="preserve">щ-\ </w:t>
      </w:r>
      <w:r>
        <w:rPr>
          <w:rFonts w:eastAsia="Times New Roman"/>
          <w:sz w:val="18"/>
          <w:szCs w:val="18"/>
        </w:rPr>
        <w:t>стихотворениях Ахматовой возвышенно-скорбные, мужестввИ ные интонации. «Великое русское слово» становится символов Родины, которую нужно отстоять в борьбе с врагом («</w:t>
      </w:r>
      <w:r>
        <w:rPr>
          <w:rFonts w:eastAsia="Times New Roman"/>
          <w:sz w:val="18"/>
          <w:szCs w:val="18"/>
        </w:rPr>
        <w:t>МужесТЯ</w:t>
      </w:r>
    </w:p>
    <w:p w:rsidR="00000000" w:rsidRDefault="003E3D97">
      <w:pPr>
        <w:shd w:val="clear" w:color="auto" w:fill="FFFFFF"/>
        <w:tabs>
          <w:tab w:val="left" w:leader="dot" w:pos="5203"/>
        </w:tabs>
        <w:spacing w:line="235" w:lineRule="exact"/>
        <w:ind w:left="14"/>
      </w:pPr>
      <w:r>
        <w:rPr>
          <w:rFonts w:eastAsia="Times New Roman"/>
          <w:sz w:val="18"/>
          <w:szCs w:val="18"/>
        </w:rPr>
        <w:t>во», 1942). Родина— не мистический и таинстве!</w:t>
      </w:r>
      <w:r>
        <w:rPr>
          <w:rFonts w:eastAsia="Times New Roman"/>
          <w:sz w:val="18"/>
          <w:szCs w:val="18"/>
        </w:rPr>
        <w:tab/>
      </w:r>
      <w:r>
        <w:rPr>
          <w:rFonts w:eastAsia="Times New Roman"/>
          <w:i/>
          <w:iCs/>
          <w:sz w:val="18"/>
          <w:szCs w:val="18"/>
        </w:rPr>
        <w:t xml:space="preserve">и, </w:t>
      </w:r>
      <w:r>
        <w:rPr>
          <w:rFonts w:eastAsia="Times New Roman"/>
          <w:sz w:val="18"/>
          <w:szCs w:val="18"/>
        </w:rPr>
        <w:t>а родной</w:t>
      </w:r>
    </w:p>
    <w:p w:rsidR="00000000" w:rsidRDefault="003E3D97">
      <w:pPr>
        <w:shd w:val="clear" w:color="auto" w:fill="FFFFFF"/>
        <w:spacing w:line="235" w:lineRule="exact"/>
        <w:ind w:left="19"/>
      </w:pPr>
      <w:r>
        <w:rPr>
          <w:rFonts w:eastAsia="Times New Roman"/>
          <w:sz w:val="18"/>
          <w:szCs w:val="18"/>
        </w:rPr>
        <w:t>и близкий край:</w:t>
      </w:r>
    </w:p>
    <w:p w:rsidR="00000000" w:rsidRDefault="003E3D97">
      <w:pPr>
        <w:shd w:val="clear" w:color="auto" w:fill="FFFFFF"/>
        <w:spacing w:before="182" w:line="240" w:lineRule="exact"/>
        <w:ind w:left="1714" w:right="1037"/>
      </w:pPr>
      <w:r>
        <w:rPr>
          <w:rFonts w:eastAsia="Times New Roman"/>
          <w:sz w:val="18"/>
          <w:szCs w:val="18"/>
        </w:rPr>
        <w:t>Но ложимся в нее и становимся ею, Оттого и зовем так свободно — своею.</w:t>
      </w:r>
    </w:p>
    <w:p w:rsidR="00000000" w:rsidRDefault="003E3D97">
      <w:pPr>
        <w:shd w:val="clear" w:color="auto" w:fill="FFFFFF"/>
        <w:spacing w:before="91"/>
        <w:ind w:left="3355"/>
      </w:pPr>
      <w:r>
        <w:rPr>
          <w:i/>
          <w:iCs/>
          <w:spacing w:val="-6"/>
          <w:sz w:val="18"/>
          <w:szCs w:val="18"/>
        </w:rPr>
        <w:t>(</w:t>
      </w:r>
      <w:r>
        <w:rPr>
          <w:rFonts w:eastAsia="Times New Roman"/>
          <w:i/>
          <w:iCs/>
          <w:spacing w:val="-6"/>
          <w:sz w:val="18"/>
          <w:szCs w:val="18"/>
        </w:rPr>
        <w:t>«Родная земля», 1961)</w:t>
      </w:r>
    </w:p>
    <w:p w:rsidR="00000000" w:rsidRDefault="003E3D97">
      <w:pPr>
        <w:shd w:val="clear" w:color="auto" w:fill="FFFFFF"/>
        <w:spacing w:before="240" w:line="240" w:lineRule="exact"/>
        <w:ind w:left="5" w:firstLine="278"/>
        <w:jc w:val="both"/>
      </w:pPr>
      <w:r>
        <w:rPr>
          <w:rFonts w:eastAsia="Times New Roman"/>
          <w:sz w:val="18"/>
          <w:szCs w:val="18"/>
        </w:rPr>
        <w:t>Характерные особенности творчества Ахматовой утончен» ность эстетического чувст</w:t>
      </w:r>
      <w:r>
        <w:rPr>
          <w:rFonts w:eastAsia="Times New Roman"/>
          <w:sz w:val="18"/>
          <w:szCs w:val="18"/>
        </w:rPr>
        <w:t>ва, глубина лирического пережинн ния, мастерство владения языком, классическая отточенности стиля. Со временем определяющей чертой ее произведений стала народность — категория, вне которой невозможно ни по/Н линное поэтическое новаторство, ни завоевание пр</w:t>
      </w:r>
      <w:r>
        <w:rPr>
          <w:rFonts w:eastAsia="Times New Roman"/>
          <w:sz w:val="18"/>
          <w:szCs w:val="18"/>
        </w:rPr>
        <w:t>изнания русч ского читателя.</w:t>
      </w:r>
    </w:p>
    <w:p w:rsidR="00000000" w:rsidRDefault="003E3D97">
      <w:pPr>
        <w:shd w:val="clear" w:color="auto" w:fill="FFFFFF"/>
        <w:spacing w:before="24" w:line="240" w:lineRule="exact"/>
        <w:ind w:firstLine="288"/>
        <w:jc w:val="both"/>
      </w:pPr>
      <w:r>
        <w:rPr>
          <w:rFonts w:eastAsia="Times New Roman"/>
          <w:sz w:val="18"/>
          <w:szCs w:val="18"/>
        </w:rPr>
        <w:t>В «Поэме без героя» (1940—1962) Ахматова обращается к своему прошлому, к жизни того общественного круга, к которо</w:t>
      </w:r>
      <w:r>
        <w:rPr>
          <w:rFonts w:eastAsia="Times New Roman"/>
          <w:sz w:val="18"/>
          <w:szCs w:val="18"/>
        </w:rPr>
        <w:softHyphen/>
        <w:t>му принадлежала. Ничто не отрицается и огульно не осуждается! Но, осмысливая прошедшее, поэтесса показывает закон</w:t>
      </w:r>
      <w:r>
        <w:rPr>
          <w:rFonts w:eastAsia="Times New Roman"/>
          <w:sz w:val="18"/>
          <w:szCs w:val="18"/>
        </w:rPr>
        <w:t xml:space="preserve">омер! ность восхождения и собственного, и людей, разделявших с неВ путь, к иному осознанию себя и мира, собственной роли в нем,! Автор убежден, что личность, творческая индивидуальности по-настоящему может развиваться, </w:t>
      </w:r>
      <w:r>
        <w:rPr>
          <w:rFonts w:eastAsia="Times New Roman"/>
          <w:i/>
          <w:iCs/>
          <w:sz w:val="18"/>
          <w:szCs w:val="18"/>
        </w:rPr>
        <w:t>только соединив свою жи.ты с народом.</w:t>
      </w:r>
      <w:r>
        <w:rPr>
          <w:rFonts w:eastAsia="Times New Roman"/>
          <w:i/>
          <w:iCs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А потому в конце поэмы появляется образ «двух Рос сий», идущих навстречу друг другу:</w:t>
      </w:r>
    </w:p>
    <w:p w:rsidR="00000000" w:rsidRDefault="003E3D97">
      <w:pPr>
        <w:shd w:val="clear" w:color="auto" w:fill="FFFFFF"/>
        <w:spacing w:before="115" w:line="240" w:lineRule="exact"/>
        <w:ind w:left="1992" w:right="1037"/>
      </w:pPr>
      <w:r>
        <w:rPr>
          <w:rFonts w:eastAsia="Times New Roman"/>
          <w:sz w:val="18"/>
          <w:szCs w:val="18"/>
        </w:rPr>
        <w:t>От того, что сделалось прахом, Обуянная смертным страхом И отмщения зная срок, Опустивши глаза сухие И ломая руки, Россия Предо мною шла на восток.</w:t>
      </w:r>
    </w:p>
    <w:p w:rsidR="00000000" w:rsidRDefault="003E3D97">
      <w:pPr>
        <w:shd w:val="clear" w:color="auto" w:fill="FFFFFF"/>
        <w:spacing w:before="139" w:line="240" w:lineRule="exact"/>
        <w:ind w:left="2002" w:right="1728"/>
      </w:pPr>
      <w:r>
        <w:rPr>
          <w:rFonts w:eastAsia="Times New Roman"/>
          <w:sz w:val="18"/>
          <w:szCs w:val="18"/>
        </w:rPr>
        <w:t>И себе же самой навстр</w:t>
      </w:r>
      <w:r>
        <w:rPr>
          <w:rFonts w:eastAsia="Times New Roman"/>
          <w:sz w:val="18"/>
          <w:szCs w:val="18"/>
        </w:rPr>
        <w:t>ечу Непреклонно в грозную сечу,</w:t>
      </w:r>
    </w:p>
    <w:p w:rsidR="00000000" w:rsidRDefault="003E3D97">
      <w:pPr>
        <w:spacing w:line="1" w:lineRule="exact"/>
        <w:rPr>
          <w:sz w:val="2"/>
          <w:szCs w:val="2"/>
        </w:rPr>
      </w:pPr>
      <w:r>
        <w:br w:type="column"/>
      </w:r>
    </w:p>
    <w:p w:rsidR="00000000" w:rsidRDefault="003E3D97">
      <w:pPr>
        <w:framePr w:h="192" w:hRule="exact" w:hSpace="38" w:wrap="auto" w:vAnchor="text" w:hAnchor="text" w:x="5943" w:y="-47"/>
        <w:shd w:val="clear" w:color="auto" w:fill="FFFFFF"/>
      </w:pPr>
      <w:r>
        <w:rPr>
          <w:rFonts w:ascii="Arial" w:hAnsi="Arial" w:cs="Arial"/>
          <w:spacing w:val="-1"/>
          <w:sz w:val="16"/>
          <w:szCs w:val="16"/>
        </w:rPr>
        <w:t>[361]</w:t>
      </w:r>
    </w:p>
    <w:p w:rsidR="00000000" w:rsidRDefault="003E3D97">
      <w:pPr>
        <w:shd w:val="clear" w:color="auto" w:fill="FFFFFF"/>
        <w:spacing w:before="5"/>
        <w:ind w:right="192"/>
        <w:jc w:val="center"/>
      </w:pPr>
      <w:r>
        <w:rPr>
          <w:rFonts w:eastAsia="Times New Roman"/>
          <w:spacing w:val="-8"/>
          <w:sz w:val="18"/>
          <w:szCs w:val="18"/>
        </w:rPr>
        <w:t>Л. А. Ахматова</w:t>
      </w:r>
    </w:p>
    <w:p w:rsidR="00000000" w:rsidRDefault="003E3D97">
      <w:pPr>
        <w:shd w:val="clear" w:color="auto" w:fill="FFFFFF"/>
        <w:spacing w:before="293" w:line="240" w:lineRule="exact"/>
        <w:ind w:left="1958" w:right="1728"/>
      </w:pPr>
      <w:r>
        <w:rPr>
          <w:rFonts w:eastAsia="Times New Roman"/>
          <w:sz w:val="18"/>
          <w:szCs w:val="18"/>
        </w:rPr>
        <w:t>Как из зеркала наяву, — Ураганом — с Урала, с Алтая, Долгу верная, молодая Шла Россия спасать Москву.</w:t>
      </w:r>
    </w:p>
    <w:p w:rsidR="00000000" w:rsidRDefault="003E3D97">
      <w:pPr>
        <w:shd w:val="clear" w:color="auto" w:fill="FFFFFF"/>
        <w:spacing w:before="125" w:line="269" w:lineRule="exact"/>
        <w:ind w:firstLine="144"/>
      </w:pPr>
      <w:r>
        <w:rPr>
          <w:rFonts w:eastAsia="Times New Roman"/>
          <w:sz w:val="18"/>
          <w:szCs w:val="18"/>
        </w:rPr>
        <w:t>■</w:t>
      </w:r>
      <w:r>
        <w:rPr>
          <w:rFonts w:eastAsia="Times New Roman"/>
          <w:sz w:val="18"/>
          <w:szCs w:val="18"/>
        </w:rPr>
        <w:t xml:space="preserve">Так поэт выражает надежду на то, что </w:t>
      </w:r>
      <w:r>
        <w:rPr>
          <w:rFonts w:eastAsia="Times New Roman"/>
          <w:i/>
          <w:iCs/>
          <w:sz w:val="18"/>
          <w:szCs w:val="18"/>
        </w:rPr>
        <w:t>трагический конфликт ^ШЬаны и народа может быть разрешен.</w:t>
      </w:r>
    </w:p>
    <w:p w:rsidR="00000000" w:rsidRDefault="003E3D97">
      <w:pPr>
        <w:shd w:val="clear" w:color="auto" w:fill="FFFFFF"/>
        <w:spacing w:before="163"/>
        <w:ind w:right="101"/>
        <w:jc w:val="center"/>
      </w:pPr>
      <w:r>
        <w:rPr>
          <w:rFonts w:eastAsia="Times New Roman"/>
          <w:i/>
          <w:iCs/>
          <w:sz w:val="18"/>
          <w:szCs w:val="18"/>
        </w:rPr>
        <w:t>Воп</w:t>
      </w:r>
      <w:r>
        <w:rPr>
          <w:rFonts w:eastAsia="Times New Roman"/>
          <w:i/>
          <w:iCs/>
          <w:sz w:val="18"/>
          <w:szCs w:val="18"/>
        </w:rPr>
        <w:t>росы и задания</w:t>
      </w:r>
    </w:p>
    <w:p w:rsidR="00000000" w:rsidRDefault="003E3D97">
      <w:pPr>
        <w:shd w:val="clear" w:color="auto" w:fill="FFFFFF"/>
        <w:spacing w:before="67" w:line="230" w:lineRule="exact"/>
        <w:ind w:left="610" w:hanging="466"/>
      </w:pPr>
      <w:r>
        <w:rPr>
          <w:sz w:val="18"/>
          <w:szCs w:val="18"/>
        </w:rPr>
        <w:t>[ 1.  (</w:t>
      </w:r>
      <w:r>
        <w:rPr>
          <w:rFonts w:eastAsia="Times New Roman"/>
          <w:sz w:val="18"/>
          <w:szCs w:val="18"/>
        </w:rPr>
        <w:t>Сопоставьте содержание, образный строй, поэтический язык, ин-</w:t>
      </w:r>
      <w:r>
        <w:rPr>
          <w:rFonts w:eastAsia="Times New Roman"/>
          <w:sz w:val="18"/>
          <w:szCs w:val="18"/>
          <w:lang w:val="en-US"/>
        </w:rPr>
        <w:t>i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&lt; &gt;нацию произведений Ахматовой разных периодов творчества.</w:t>
      </w:r>
    </w:p>
    <w:p w:rsidR="00000000" w:rsidRDefault="003E3D97">
      <w:pPr>
        <w:shd w:val="clear" w:color="auto" w:fill="FFFFFF"/>
        <w:ind w:left="144"/>
      </w:pPr>
      <w:r>
        <w:rPr>
          <w:sz w:val="18"/>
          <w:szCs w:val="18"/>
          <w:lang w:val="en-US"/>
        </w:rPr>
        <w:t>I</w:t>
      </w:r>
      <w:r w:rsidRPr="003E3D97">
        <w:rPr>
          <w:sz w:val="18"/>
          <w:szCs w:val="18"/>
        </w:rPr>
        <w:t xml:space="preserve"> </w:t>
      </w:r>
      <w:r>
        <w:rPr>
          <w:sz w:val="18"/>
          <w:szCs w:val="18"/>
          <w:lang w:val="en-US"/>
        </w:rPr>
        <w:t>I</w:t>
      </w:r>
      <w:r w:rsidRPr="003E3D97">
        <w:rPr>
          <w:sz w:val="18"/>
          <w:szCs w:val="18"/>
        </w:rPr>
        <w:t xml:space="preserve">.   </w:t>
      </w:r>
      <w:r>
        <w:rPr>
          <w:rFonts w:eastAsia="Times New Roman"/>
          <w:sz w:val="18"/>
          <w:szCs w:val="18"/>
        </w:rPr>
        <w:t>Традиции каких русских поэтов заметны в стихах Ахматовой?</w:t>
      </w:r>
    </w:p>
    <w:p w:rsidR="00000000" w:rsidRDefault="003E3D97">
      <w:pPr>
        <w:shd w:val="clear" w:color="auto" w:fill="FFFFFF"/>
        <w:spacing w:line="264" w:lineRule="exact"/>
        <w:ind w:left="605" w:hanging="422"/>
      </w:pPr>
      <w:r>
        <w:rPr>
          <w:sz w:val="18"/>
          <w:szCs w:val="18"/>
        </w:rPr>
        <w:t>; 9.  (</w:t>
      </w:r>
      <w:r>
        <w:rPr>
          <w:i/>
          <w:iCs/>
          <w:sz w:val="18"/>
          <w:szCs w:val="18"/>
        </w:rPr>
        <w:t>'.(</w:t>
      </w:r>
      <w:r>
        <w:rPr>
          <w:rFonts w:eastAsia="Times New Roman"/>
          <w:sz w:val="18"/>
          <w:szCs w:val="18"/>
        </w:rPr>
        <w:t xml:space="preserve">мласны ли вы с мнением о сюжетности </w:t>
      </w:r>
      <w:r>
        <w:rPr>
          <w:rFonts w:eastAsia="Times New Roman"/>
          <w:sz w:val="18"/>
          <w:szCs w:val="18"/>
        </w:rPr>
        <w:t>как важной примете ли</w:t>
      </w:r>
      <w:r>
        <w:rPr>
          <w:rFonts w:eastAsia="Times New Roman"/>
          <w:sz w:val="18"/>
          <w:szCs w:val="18"/>
        </w:rPr>
        <w:softHyphen/>
        <w:t>рики Ахматовой?</w:t>
      </w:r>
    </w:p>
    <w:p w:rsidR="00000000" w:rsidRDefault="003E3D97">
      <w:pPr>
        <w:shd w:val="clear" w:color="auto" w:fill="FFFFFF"/>
        <w:spacing w:line="240" w:lineRule="exact"/>
        <w:ind w:left="341" w:right="77" w:hanging="163"/>
        <w:jc w:val="both"/>
      </w:pPr>
      <w:r>
        <w:rPr>
          <w:sz w:val="18"/>
          <w:szCs w:val="18"/>
          <w:lang w:val="en-US"/>
        </w:rPr>
        <w:t>I</w:t>
      </w:r>
      <w:r w:rsidRPr="003E3D97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4. </w:t>
      </w:r>
      <w:r>
        <w:rPr>
          <w:rFonts w:eastAsia="Times New Roman"/>
          <w:sz w:val="18"/>
          <w:szCs w:val="18"/>
        </w:rPr>
        <w:t>Как могут быть связаны жизненное происшествие и построен</w:t>
      </w:r>
      <w:r>
        <w:rPr>
          <w:rFonts w:eastAsia="Times New Roman"/>
          <w:sz w:val="18"/>
          <w:szCs w:val="18"/>
        </w:rPr>
        <w:softHyphen/>
        <w:t>ный на его основе художественный сюжет (на примере поэмы • Реквием»)? б. И чем состоит роль композиции в художественном произведе</w:t>
      </w:r>
      <w:r>
        <w:rPr>
          <w:rFonts w:eastAsia="Times New Roman"/>
          <w:sz w:val="18"/>
          <w:szCs w:val="18"/>
        </w:rPr>
        <w:softHyphen/>
        <w:t>нии? Назовите важнейшие ко</w:t>
      </w:r>
      <w:r>
        <w:rPr>
          <w:rFonts w:eastAsia="Times New Roman"/>
          <w:sz w:val="18"/>
          <w:szCs w:val="18"/>
        </w:rPr>
        <w:t>мпозиционные части поэмы «Рек</w:t>
      </w:r>
      <w:r>
        <w:rPr>
          <w:rFonts w:eastAsia="Times New Roman"/>
          <w:sz w:val="18"/>
          <w:szCs w:val="18"/>
        </w:rPr>
        <w:softHyphen/>
        <w:t>вием». Определите жанровые признаки произведения.</w:t>
      </w:r>
    </w:p>
    <w:p w:rsidR="00000000" w:rsidRDefault="003E3D97">
      <w:pPr>
        <w:shd w:val="clear" w:color="auto" w:fill="FFFFFF"/>
        <w:spacing w:line="240" w:lineRule="exact"/>
        <w:ind w:left="638" w:hanging="470"/>
      </w:pPr>
      <w:r>
        <w:rPr>
          <w:rFonts w:eastAsia="Times New Roman"/>
          <w:sz w:val="18"/>
          <w:szCs w:val="18"/>
        </w:rPr>
        <w:t>ь в.   Какие аспекты содержания поэмы «Реквием» выводятся на пер-|и.</w:t>
      </w:r>
      <w:r>
        <w:rPr>
          <w:rFonts w:eastAsia="Times New Roman"/>
          <w:sz w:val="18"/>
          <w:szCs w:val="18"/>
          <w:lang w:val="en-US"/>
        </w:rPr>
        <w:t>in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план эпиграфом?</w:t>
      </w:r>
    </w:p>
    <w:p w:rsidR="00000000" w:rsidRDefault="003E3D97">
      <w:pPr>
        <w:shd w:val="clear" w:color="auto" w:fill="FFFFFF"/>
        <w:spacing w:line="240" w:lineRule="exact"/>
        <w:ind w:left="446" w:hanging="240"/>
      </w:pPr>
      <w:r>
        <w:rPr>
          <w:i/>
          <w:iCs/>
          <w:sz w:val="18"/>
          <w:szCs w:val="18"/>
        </w:rPr>
        <w:t xml:space="preserve">[. 1.   </w:t>
      </w:r>
      <w:r>
        <w:rPr>
          <w:rFonts w:eastAsia="Times New Roman"/>
          <w:sz w:val="18"/>
          <w:szCs w:val="18"/>
        </w:rPr>
        <w:t>Какую роль в развитии идей поэмы «Реквием» играют евангель-</w:t>
      </w:r>
      <w:r>
        <w:rPr>
          <w:rFonts w:eastAsia="Times New Roman"/>
          <w:sz w:val="18"/>
          <w:szCs w:val="18"/>
          <w:lang w:val="en-US"/>
        </w:rPr>
        <w:t>i</w:t>
      </w:r>
      <w:r w:rsidRPr="003E3D97">
        <w:rPr>
          <w:rFonts w:eastAsia="Times New Roman"/>
          <w:sz w:val="18"/>
          <w:szCs w:val="18"/>
        </w:rPr>
        <w:t xml:space="preserve">   </w:t>
      </w:r>
      <w:r>
        <w:rPr>
          <w:rFonts w:eastAsia="Times New Roman"/>
          <w:sz w:val="18"/>
          <w:szCs w:val="18"/>
        </w:rPr>
        <w:t>скис ассоциации? и</w:t>
      </w:r>
      <w:r>
        <w:rPr>
          <w:rFonts w:eastAsia="Times New Roman"/>
          <w:sz w:val="18"/>
          <w:szCs w:val="18"/>
        </w:rPr>
        <w:t>сторические картины?</w:t>
      </w:r>
    </w:p>
    <w:p w:rsidR="00000000" w:rsidRDefault="003E3D97">
      <w:pPr>
        <w:shd w:val="clear" w:color="auto" w:fill="FFFFFF"/>
        <w:spacing w:line="264" w:lineRule="exact"/>
        <w:ind w:left="658" w:hanging="466"/>
      </w:pPr>
      <w:r>
        <w:rPr>
          <w:rFonts w:eastAsia="Times New Roman"/>
          <w:i/>
          <w:iCs/>
          <w:sz w:val="18"/>
          <w:szCs w:val="18"/>
        </w:rPr>
        <w:t xml:space="preserve">ЩЛ,   </w:t>
      </w:r>
      <w:r>
        <w:rPr>
          <w:rFonts w:eastAsia="Times New Roman"/>
          <w:sz w:val="18"/>
          <w:szCs w:val="18"/>
        </w:rPr>
        <w:t>Чем обусловлена смена ритмов и темпа повествования в частях поэмы «Реквием»?</w:t>
      </w:r>
    </w:p>
    <w:p w:rsidR="00000000" w:rsidRDefault="003E3D97">
      <w:pPr>
        <w:shd w:val="clear" w:color="auto" w:fill="FFFFFF"/>
        <w:spacing w:before="106" w:line="322" w:lineRule="exact"/>
        <w:ind w:left="230" w:firstLine="610"/>
      </w:pPr>
      <w:r>
        <w:rPr>
          <w:rFonts w:eastAsia="Times New Roman"/>
          <w:i/>
          <w:iCs/>
          <w:sz w:val="18"/>
          <w:szCs w:val="18"/>
        </w:rPr>
        <w:t xml:space="preserve">Темы для сочинений, рефератов и устных сообщений \{ </w:t>
      </w:r>
      <w:r>
        <w:rPr>
          <w:rFonts w:eastAsia="Times New Roman"/>
          <w:sz w:val="18"/>
          <w:szCs w:val="18"/>
          <w:lang w:val="en-US"/>
        </w:rPr>
        <w:t>I</w:t>
      </w:r>
      <w:r w:rsidRPr="003E3D97">
        <w:rPr>
          <w:rFonts w:eastAsia="Times New Roman"/>
          <w:sz w:val="18"/>
          <w:szCs w:val="18"/>
        </w:rPr>
        <w:t xml:space="preserve">,  </w:t>
      </w:r>
      <w:r>
        <w:rPr>
          <w:rFonts w:eastAsia="Times New Roman"/>
          <w:sz w:val="18"/>
          <w:szCs w:val="18"/>
        </w:rPr>
        <w:t>Тема Родины и гражданского мужества в поэзии А. А. Ахматовой.</w:t>
      </w:r>
    </w:p>
    <w:p w:rsidR="00000000" w:rsidRDefault="003E3D97">
      <w:pPr>
        <w:shd w:val="clear" w:color="auto" w:fill="FFFFFF"/>
        <w:spacing w:line="245" w:lineRule="exact"/>
        <w:ind w:left="264"/>
      </w:pPr>
      <w:r>
        <w:rPr>
          <w:sz w:val="18"/>
          <w:szCs w:val="18"/>
        </w:rPr>
        <w:t xml:space="preserve">8.   </w:t>
      </w:r>
      <w:r>
        <w:rPr>
          <w:rFonts w:eastAsia="Times New Roman"/>
          <w:sz w:val="18"/>
          <w:szCs w:val="18"/>
        </w:rPr>
        <w:t>Глубина и яркость переживаний</w:t>
      </w:r>
      <w:r>
        <w:rPr>
          <w:rFonts w:eastAsia="Times New Roman"/>
          <w:sz w:val="18"/>
          <w:szCs w:val="18"/>
        </w:rPr>
        <w:t xml:space="preserve"> в поэзии А. А. Ахматовой. |'|.   Художественное воплощение темы Родины в поэзии А. А. Ахма</w:t>
      </w:r>
      <w:r>
        <w:rPr>
          <w:rFonts w:eastAsia="Times New Roman"/>
          <w:sz w:val="18"/>
          <w:szCs w:val="18"/>
        </w:rPr>
        <w:softHyphen/>
        <w:t xml:space="preserve">товой. •    Человек и природа в поэзии А. А. Ахматовой. </w:t>
      </w:r>
      <w:r>
        <w:rPr>
          <w:rFonts w:eastAsia="Times New Roman"/>
          <w:sz w:val="18"/>
          <w:szCs w:val="18"/>
          <w:lang w:val="en-US"/>
        </w:rPr>
        <w:t>I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 xml:space="preserve">б.  </w:t>
      </w:r>
      <w:r>
        <w:rPr>
          <w:rFonts w:eastAsia="Times New Roman"/>
          <w:sz w:val="18"/>
          <w:szCs w:val="18"/>
          <w:lang w:val="en-US"/>
        </w:rPr>
        <w:t>I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&gt;браз эпохи в поэзии А. А. Ахматовой.</w:t>
      </w:r>
    </w:p>
    <w:p w:rsidR="00000000" w:rsidRDefault="003E3D97">
      <w:pPr>
        <w:shd w:val="clear" w:color="auto" w:fill="FFFFFF"/>
        <w:spacing w:before="154" w:line="254" w:lineRule="exact"/>
        <w:ind w:left="163" w:firstLine="850"/>
      </w:pPr>
      <w:r>
        <w:rPr>
          <w:rFonts w:eastAsia="Times New Roman"/>
          <w:i/>
          <w:iCs/>
          <w:sz w:val="18"/>
          <w:szCs w:val="18"/>
        </w:rPr>
        <w:t xml:space="preserve">Дополнительная литература </w:t>
      </w:r>
      <w:r>
        <w:rPr>
          <w:rFonts w:eastAsia="Times New Roman"/>
          <w:sz w:val="18"/>
          <w:szCs w:val="18"/>
        </w:rPr>
        <w:t xml:space="preserve">•  </w:t>
      </w:r>
      <w:r w:rsidRPr="003E3D97">
        <w:rPr>
          <w:rFonts w:eastAsia="Times New Roman"/>
          <w:sz w:val="18"/>
          <w:szCs w:val="18"/>
        </w:rPr>
        <w:t>/</w:t>
      </w:r>
      <w:r>
        <w:rPr>
          <w:rFonts w:eastAsia="Times New Roman"/>
          <w:sz w:val="18"/>
          <w:szCs w:val="18"/>
          <w:lang w:val="en-US"/>
        </w:rPr>
        <w:t>In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i/>
          <w:iCs/>
          <w:spacing w:val="35"/>
          <w:sz w:val="18"/>
          <w:szCs w:val="18"/>
        </w:rPr>
        <w:t>пни/т</w:t>
      </w:r>
      <w:r>
        <w:rPr>
          <w:rFonts w:eastAsia="Times New Roman"/>
          <w:i/>
          <w:iCs/>
          <w:sz w:val="18"/>
          <w:szCs w:val="18"/>
        </w:rPr>
        <w:t xml:space="preserve"> В. В. </w:t>
      </w:r>
      <w:r>
        <w:rPr>
          <w:rFonts w:eastAsia="Times New Roman"/>
          <w:sz w:val="18"/>
          <w:szCs w:val="18"/>
        </w:rPr>
        <w:t>В сто первом зерк</w:t>
      </w:r>
      <w:r>
        <w:rPr>
          <w:rFonts w:eastAsia="Times New Roman"/>
          <w:sz w:val="18"/>
          <w:szCs w:val="18"/>
        </w:rPr>
        <w:t xml:space="preserve">але. М., 1987. [Размышления о поэзии &gt;и | </w:t>
      </w:r>
      <w:r>
        <w:rPr>
          <w:rFonts w:eastAsia="Times New Roman"/>
          <w:i/>
          <w:iCs/>
          <w:sz w:val="18"/>
          <w:szCs w:val="18"/>
        </w:rPr>
        <w:t xml:space="preserve">нупский В. М. </w:t>
      </w:r>
      <w:r>
        <w:rPr>
          <w:rFonts w:eastAsia="Times New Roman"/>
          <w:sz w:val="18"/>
          <w:szCs w:val="18"/>
        </w:rPr>
        <w:t>Анна Ахматова. Л., 1975. [Приведены интересные раз-</w:t>
      </w:r>
      <w:r>
        <w:rPr>
          <w:rFonts w:eastAsia="Times New Roman"/>
          <w:sz w:val="18"/>
          <w:szCs w:val="18"/>
        </w:rPr>
        <w:t>■</w:t>
      </w:r>
      <w:r>
        <w:rPr>
          <w:rFonts w:eastAsia="Times New Roman"/>
          <w:sz w:val="18"/>
          <w:szCs w:val="18"/>
        </w:rPr>
        <w:t xml:space="preserve">  и.пых стихотворений, а также суждения о стилевом своеобразии и </w:t>
      </w:r>
      <w:r>
        <w:rPr>
          <w:rFonts w:eastAsia="Times New Roman"/>
          <w:smallCaps/>
          <w:sz w:val="18"/>
          <w:szCs w:val="18"/>
          <w:lang w:val="en-US"/>
        </w:rPr>
        <w:t>ii</w:t>
      </w:r>
      <w:r>
        <w:rPr>
          <w:rFonts w:eastAsia="Times New Roman"/>
          <w:sz w:val="18"/>
          <w:szCs w:val="18"/>
        </w:rPr>
        <w:t>шмерностях творческой эволюции поэта.]</w:t>
      </w:r>
    </w:p>
    <w:p w:rsidR="00000000" w:rsidRDefault="003E3D97">
      <w:pPr>
        <w:shd w:val="clear" w:color="auto" w:fill="FFFFFF"/>
        <w:spacing w:before="154" w:line="254" w:lineRule="exact"/>
        <w:ind w:left="163" w:firstLine="850"/>
        <w:sectPr w:rsidR="00000000">
          <w:pgSz w:w="16834" w:h="11909" w:orient="landscape"/>
          <w:pgMar w:top="706" w:right="1512" w:bottom="360" w:left="1440" w:header="720" w:footer="720" w:gutter="0"/>
          <w:cols w:num="2" w:space="720" w:equalWidth="0">
            <w:col w:w="6412" w:space="1003"/>
            <w:col w:w="6465"/>
          </w:cols>
          <w:noEndnote/>
        </w:sectPr>
      </w:pPr>
    </w:p>
    <w:p w:rsidR="00000000" w:rsidRDefault="003E3D97">
      <w:pPr>
        <w:framePr w:h="2539" w:hSpace="38" w:wrap="auto" w:vAnchor="text" w:hAnchor="text" w:x="150" w:y="1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123950" cy="1609725"/>
            <wp:effectExtent l="1905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638" w:line="394" w:lineRule="exact"/>
        <w:ind w:left="3442" w:right="499" w:hanging="437"/>
      </w:pPr>
      <w:r>
        <w:rPr>
          <w:rFonts w:eastAsia="Times New Roman"/>
          <w:i/>
          <w:iCs/>
          <w:spacing w:val="-1"/>
          <w:sz w:val="28"/>
          <w:szCs w:val="28"/>
        </w:rPr>
        <w:t xml:space="preserve">Михаил Афанасьевич </w:t>
      </w:r>
      <w:r>
        <w:rPr>
          <w:rFonts w:eastAsia="Times New Roman"/>
          <w:sz w:val="30"/>
          <w:szCs w:val="30"/>
        </w:rPr>
        <w:t>БУЛГАКОВ</w:t>
      </w:r>
    </w:p>
    <w:p w:rsidR="00000000" w:rsidRDefault="003E3D97">
      <w:pPr>
        <w:shd w:val="clear" w:color="auto" w:fill="FFFFFF"/>
        <w:spacing w:line="394" w:lineRule="exact"/>
        <w:ind w:left="3658"/>
      </w:pPr>
      <w:r>
        <w:t>[1891-1940]</w:t>
      </w:r>
    </w:p>
    <w:p w:rsidR="00000000" w:rsidRDefault="003E3D97">
      <w:pPr>
        <w:shd w:val="clear" w:color="auto" w:fill="FFFFFF"/>
        <w:spacing w:before="653" w:line="240" w:lineRule="exact"/>
        <w:ind w:left="5" w:right="19" w:firstLine="2995"/>
        <w:jc w:val="both"/>
      </w:pPr>
      <w:r>
        <w:t>/</w:t>
      </w:r>
      <w:r>
        <w:rPr>
          <w:rFonts w:eastAsia="Times New Roman"/>
        </w:rPr>
        <w:t>Детские и юношеские годя Михаила Афанасьевича Булгакова прошли в Киеве, где его отец был профессором духовной академии. После окончания меди</w:t>
      </w:r>
      <w:r>
        <w:rPr>
          <w:rFonts w:eastAsia="Times New Roman"/>
        </w:rPr>
        <w:softHyphen/>
        <w:t>цинского факультета Киевского университета Бул</w:t>
      </w:r>
      <w:r>
        <w:rPr>
          <w:rFonts w:eastAsia="Times New Roman"/>
        </w:rPr>
        <w:t>гаков в сентяб</w:t>
      </w:r>
      <w:r>
        <w:rPr>
          <w:rFonts w:eastAsia="Times New Roman"/>
        </w:rPr>
        <w:softHyphen/>
        <w:t>ре 1916 г. был направлен земским врачом в одну из сельских больниц Смоленской губернии. Этот период отражен в автобио» графических «Записках юного врача» (1925—1926).</w:t>
      </w:r>
    </w:p>
    <w:p w:rsidR="00000000" w:rsidRDefault="003E3D97">
      <w:pPr>
        <w:shd w:val="clear" w:color="auto" w:fill="FFFFFF"/>
        <w:spacing w:before="14" w:line="240" w:lineRule="exact"/>
        <w:ind w:right="24" w:firstLine="293"/>
        <w:jc w:val="both"/>
      </w:pPr>
      <w:r>
        <w:rPr>
          <w:rFonts w:eastAsia="Times New Roman"/>
        </w:rPr>
        <w:t>В годы революции и Гражданской войны Булгаков совмещал литературу с медици</w:t>
      </w:r>
      <w:r>
        <w:rPr>
          <w:rFonts w:eastAsia="Times New Roman"/>
        </w:rPr>
        <w:t>нской практикой. Его как врача призывала на военно-медицинскую службу сменявшие друг друга в Киеве власти. Так вместе с отступавшими белогвардейскими войсками Булгаков оказался на Северном Кавказе. У него была возмож-ность эмигрировать, но начинающий писат</w:t>
      </w:r>
      <w:r>
        <w:rPr>
          <w:rFonts w:eastAsia="Times New Roman"/>
        </w:rPr>
        <w:t>ель не захотел поки» дать страну. В 1921 г. он переезжает в Москву и становится про</w:t>
      </w:r>
      <w:r>
        <w:rPr>
          <w:rFonts w:eastAsia="Times New Roman"/>
        </w:rPr>
        <w:softHyphen/>
        <w:t>фессиональным литератором.</w:t>
      </w:r>
    </w:p>
    <w:p w:rsidR="00000000" w:rsidRDefault="003E3D97">
      <w:pPr>
        <w:shd w:val="clear" w:color="auto" w:fill="FFFFFF"/>
        <w:spacing w:before="10" w:line="240" w:lineRule="exact"/>
        <w:ind w:left="5" w:firstLine="283"/>
        <w:jc w:val="both"/>
      </w:pPr>
      <w:r>
        <w:rPr>
          <w:rFonts w:eastAsia="Times New Roman"/>
        </w:rPr>
        <w:t>Фельетоны, газетные репортажи, очерки, рассказы 20-х годов были своеобразной «лабораторией» для подготовки крупных фантастико-аллегорических прои</w:t>
      </w:r>
      <w:r>
        <w:rPr>
          <w:rFonts w:eastAsia="Times New Roman"/>
        </w:rPr>
        <w:t>зведений «Роковые яйца» (1924), «Собачье сердце» (1925, опубл. 1987). Роман о Граждан</w:t>
      </w:r>
      <w:r>
        <w:rPr>
          <w:rFonts w:eastAsia="Times New Roman"/>
        </w:rPr>
        <w:softHyphen/>
        <w:t>ской войне «Белая гвардия» (1925—1927) полностью напечатать не удалось, так как был закрыт журнал, начавший публикацию. Запрещаются к постановке и почти все пьесы Булгако</w:t>
      </w:r>
      <w:r>
        <w:rPr>
          <w:rFonts w:eastAsia="Times New Roman"/>
        </w:rPr>
        <w:t>ва: «Зойкина квартира» (1926), «Бег» (1927), «Кабала святош (Мольер)» (1929-1936), «Иван Васильевич» (1935-1936) и др. Однако пьеса «Дни Турбиных» (1926), созданная по мотивам ро</w:t>
      </w:r>
      <w:r>
        <w:rPr>
          <w:rFonts w:eastAsia="Times New Roman"/>
          <w:vertAlign w:val="subscript"/>
        </w:rPr>
        <w:t xml:space="preserve">( </w:t>
      </w:r>
      <w:r>
        <w:rPr>
          <w:rFonts w:eastAsia="Times New Roman"/>
        </w:rPr>
        <w:t xml:space="preserve">мана «Белая гвардия», несколько лет с успехом шла во </w:t>
      </w:r>
      <w:r>
        <w:rPr>
          <w:rFonts w:eastAsia="Times New Roman"/>
          <w:lang w:val="en-US"/>
        </w:rPr>
        <w:t>MXATdj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Одно время и эту</w:t>
      </w:r>
      <w:r>
        <w:rPr>
          <w:rFonts w:eastAsia="Times New Roman"/>
        </w:rPr>
        <w:t xml:space="preserve"> пьесу запретили, но после в целом благожела</w:t>
      </w:r>
      <w:r>
        <w:rPr>
          <w:rFonts w:eastAsia="Times New Roman"/>
        </w:rPr>
        <w:softHyphen/>
        <w:t>тельного отзыва И. В. Сталина, посетившего более двадцати спектаклей «Дни Турбиных», вновь вернули на сцену.</w:t>
      </w:r>
    </w:p>
    <w:p w:rsidR="00000000" w:rsidRDefault="003E3D97">
      <w:pPr>
        <w:spacing w:line="1" w:lineRule="exact"/>
        <w:rPr>
          <w:sz w:val="2"/>
          <w:szCs w:val="2"/>
        </w:rPr>
      </w:pPr>
      <w:r>
        <w:br w:type="column"/>
      </w:r>
    </w:p>
    <w:p w:rsidR="00000000" w:rsidRDefault="003E3D97">
      <w:pPr>
        <w:framePr w:h="187" w:hRule="exact" w:hSpace="38" w:wrap="auto" w:vAnchor="text" w:hAnchor="text" w:x="5963" w:y="-18"/>
        <w:shd w:val="clear" w:color="auto" w:fill="FFFFFF"/>
      </w:pPr>
      <w:r>
        <w:rPr>
          <w:rFonts w:ascii="Arial" w:hAnsi="Arial" w:cs="Arial"/>
          <w:spacing w:val="-2"/>
          <w:sz w:val="16"/>
          <w:szCs w:val="16"/>
        </w:rPr>
        <w:t>[</w:t>
      </w:r>
      <w:r>
        <w:rPr>
          <w:rFonts w:ascii="Arial" w:eastAsia="Times New Roman" w:hAnsi="Arial"/>
          <w:spacing w:val="-2"/>
          <w:sz w:val="16"/>
          <w:szCs w:val="16"/>
        </w:rPr>
        <w:t>Зб</w:t>
      </w:r>
      <w:r>
        <w:rPr>
          <w:rFonts w:ascii="Arial" w:eastAsia="Times New Roman" w:hAnsi="Arial" w:cs="Arial"/>
          <w:spacing w:val="-2"/>
          <w:sz w:val="16"/>
          <w:szCs w:val="16"/>
          <w:vertAlign w:val="subscript"/>
        </w:rPr>
        <w:t>3</w:t>
      </w:r>
      <w:r>
        <w:rPr>
          <w:rFonts w:ascii="Arial" w:eastAsia="Times New Roman" w:hAnsi="Arial" w:cs="Arial"/>
          <w:spacing w:val="-2"/>
          <w:sz w:val="16"/>
          <w:szCs w:val="16"/>
        </w:rPr>
        <w:t>]</w:t>
      </w:r>
    </w:p>
    <w:p w:rsidR="00000000" w:rsidRDefault="003E3D97">
      <w:pPr>
        <w:shd w:val="clear" w:color="auto" w:fill="FFFFFF"/>
        <w:ind w:right="82"/>
        <w:jc w:val="center"/>
      </w:pPr>
      <w:r>
        <w:rPr>
          <w:rFonts w:eastAsia="Times New Roman"/>
          <w:b/>
          <w:bCs/>
          <w:spacing w:val="-5"/>
          <w:sz w:val="16"/>
          <w:szCs w:val="16"/>
        </w:rPr>
        <w:t>М. А. Булгаков</w:t>
      </w:r>
    </w:p>
    <w:p w:rsidR="00000000" w:rsidRDefault="003E3D97">
      <w:pPr>
        <w:shd w:val="clear" w:color="auto" w:fill="FFFFFF"/>
        <w:spacing w:before="288" w:line="240" w:lineRule="exact"/>
        <w:ind w:left="5" w:right="53"/>
        <w:jc w:val="both"/>
      </w:pPr>
      <w:r>
        <w:t xml:space="preserve">| </w:t>
      </w:r>
      <w:r>
        <w:rPr>
          <w:rFonts w:eastAsia="Times New Roman"/>
        </w:rPr>
        <w:t>В конце 20-х годов давление советской политико-идеологиче-^</w:t>
      </w:r>
      <w:r>
        <w:rPr>
          <w:rFonts w:eastAsia="Times New Roman"/>
        </w:rPr>
        <w:t>■</w:t>
      </w:r>
      <w:r>
        <w:rPr>
          <w:rFonts w:eastAsia="Times New Roman"/>
        </w:rPr>
        <w:t>й системы на Булг</w:t>
      </w:r>
      <w:r>
        <w:rPr>
          <w:rFonts w:eastAsia="Times New Roman"/>
        </w:rPr>
        <w:t xml:space="preserve">акова усилилось: его вызывали на допросы, </w:t>
      </w:r>
      <w:r>
        <w:rPr>
          <w:rFonts w:eastAsia="Times New Roman"/>
        </w:rPr>
        <w:t>■</w:t>
      </w:r>
      <w:r>
        <w:rPr>
          <w:rFonts w:eastAsia="Times New Roman"/>
        </w:rPr>
        <w:t>рпп пк дения запрещали. Только после письма писателя в пра-Нкльство СССР и личного вмешательства И. В. Сталина (не-шпо он позвонил Булгакову) ему было разрешено работать ^^В&lt; &lt; гром в театре. Это давало возможност</w:t>
      </w:r>
      <w:r>
        <w:rPr>
          <w:rFonts w:eastAsia="Times New Roman"/>
        </w:rPr>
        <w:t>ь физически вы-НВ, но творческой свободы художник не получил. Его произ-</w:t>
      </w:r>
      <w:r>
        <w:rPr>
          <w:rFonts w:eastAsia="Times New Roman"/>
          <w:lang w:val="en-US"/>
        </w:rPr>
        <w:t>Hfanni</w:t>
      </w:r>
      <w:r w:rsidRPr="003E3D97">
        <w:rPr>
          <w:rFonts w:eastAsia="Times New Roman"/>
        </w:rPr>
        <w:t xml:space="preserve">. </w:t>
      </w:r>
      <w:r>
        <w:rPr>
          <w:rFonts w:eastAsia="Times New Roman"/>
        </w:rPr>
        <w:t>включая роман «Мастер и Маргарита» (1928 1940), Шжм:мп1 писателя больше не публиковались.</w:t>
      </w:r>
    </w:p>
    <w:p w:rsidR="00000000" w:rsidRDefault="003E3D97">
      <w:pPr>
        <w:shd w:val="clear" w:color="auto" w:fill="FFFFFF"/>
        <w:spacing w:line="240" w:lineRule="exact"/>
        <w:ind w:right="38" w:firstLine="86"/>
        <w:jc w:val="both"/>
      </w:pPr>
      <w:r>
        <w:rPr>
          <w:rFonts w:eastAsia="Times New Roman"/>
        </w:rPr>
        <w:t>Г | |о( кдняя отчаянная попытка Булгакова пробиться к читате</w:t>
      </w:r>
      <w:r>
        <w:rPr>
          <w:rFonts w:eastAsia="Times New Roman"/>
        </w:rPr>
        <w:softHyphen/>
        <w:t>лю и зрителю связана с пь</w:t>
      </w:r>
      <w:r>
        <w:rPr>
          <w:rFonts w:eastAsia="Times New Roman"/>
        </w:rPr>
        <w:t xml:space="preserve">есой «Батум» (1939), героем которой </w:t>
      </w:r>
      <w:r w:rsidRPr="003E3D97">
        <w:rPr>
          <w:rFonts w:eastAsia="Times New Roman"/>
          <w:smallCaps/>
        </w:rPr>
        <w:t>^</w:t>
      </w:r>
      <w:r w:rsidRPr="003E3D97">
        <w:rPr>
          <w:rFonts w:eastAsia="Times New Roman"/>
          <w:smallCaps/>
        </w:rPr>
        <w:t>■</w:t>
      </w:r>
      <w:r>
        <w:rPr>
          <w:rFonts w:eastAsia="Times New Roman"/>
          <w:smallCaps/>
          <w:lang w:val="en-US"/>
        </w:rPr>
        <w:t>ctci</w:t>
      </w:r>
      <w:r w:rsidRPr="003E3D97">
        <w:rPr>
          <w:rFonts w:eastAsia="Times New Roman"/>
          <w:smallCaps/>
        </w:rPr>
        <w:t xml:space="preserve"> </w:t>
      </w:r>
      <w:r>
        <w:rPr>
          <w:rFonts w:eastAsia="Times New Roman"/>
        </w:rPr>
        <w:t>молодой революционер Иосиф Джугашвили, изобра-Нгшып искренне, без верноподданнического пафоса. По хотя Врез поправилась самому вождю и была одобрена Репертуар-Нш комитетом, ее постановку в условиях начавшейся Втор</w:t>
      </w:r>
      <w:r>
        <w:rPr>
          <w:rFonts w:eastAsia="Times New Roman"/>
        </w:rPr>
        <w:t>ой мировой войны сочли несвоевременной. Этого последнего уда-НВудгаков не выдержал. Здоровье его резко ухудшилось, и не ко-</w:t>
      </w:r>
    </w:p>
    <w:p w:rsidR="00000000" w:rsidRDefault="003E3D97">
      <w:pPr>
        <w:shd w:val="clear" w:color="auto" w:fill="FFFFFF"/>
        <w:spacing w:line="240" w:lineRule="exact"/>
      </w:pPr>
      <w:r>
        <w:rPr>
          <w:b/>
          <w:bCs/>
          <w:sz w:val="18"/>
          <w:szCs w:val="18"/>
          <w:lang w:val="en-US"/>
        </w:rPr>
        <w:t>HffjMirDI</w:t>
      </w:r>
    </w:p>
    <w:p w:rsidR="00000000" w:rsidRDefault="003E3D97">
      <w:pPr>
        <w:shd w:val="clear" w:color="auto" w:fill="FFFFFF"/>
        <w:spacing w:before="10" w:line="240" w:lineRule="exact"/>
        <w:ind w:right="43"/>
        <w:jc w:val="right"/>
      </w:pPr>
      <w:r>
        <w:rPr>
          <w:rFonts w:eastAsia="Times New Roman"/>
        </w:rPr>
        <w:t>■</w:t>
      </w:r>
      <w:r>
        <w:rPr>
          <w:rFonts w:eastAsia="Times New Roman"/>
        </w:rPr>
        <w:t>Возвращение творчества Булгакова к российскому читателю</w:t>
      </w:r>
    </w:p>
    <w:p w:rsidR="00000000" w:rsidRDefault="003E3D97">
      <w:pPr>
        <w:shd w:val="clear" w:color="auto" w:fill="FFFFFF"/>
        <w:spacing w:line="240" w:lineRule="exact"/>
        <w:ind w:right="38"/>
        <w:jc w:val="right"/>
      </w:pPr>
      <w:r>
        <w:rPr>
          <w:lang w:val="en-US"/>
        </w:rPr>
        <w:t>i</w:t>
      </w:r>
      <w:r w:rsidRPr="003E3D97">
        <w:t xml:space="preserve"> </w:t>
      </w:r>
      <w:r>
        <w:rPr>
          <w:rFonts w:eastAsia="Times New Roman"/>
        </w:rPr>
        <w:t>и пило только в 1966 г., когда был напечатан (правда, с неко-</w:t>
      </w:r>
    </w:p>
    <w:p w:rsidR="00000000" w:rsidRDefault="003E3D97">
      <w:pPr>
        <w:shd w:val="clear" w:color="auto" w:fill="FFFFFF"/>
        <w:spacing w:line="240" w:lineRule="exact"/>
        <w:ind w:right="43"/>
        <w:jc w:val="right"/>
      </w:pPr>
      <w:r>
        <w:rPr>
          <w:rFonts w:eastAsia="Times New Roman"/>
        </w:rPr>
        <w:t>В</w:t>
      </w:r>
      <w:r>
        <w:rPr>
          <w:rFonts w:eastAsia="Times New Roman"/>
        </w:rPr>
        <w:t>кымн сокращениями) роман «Мастер и Маргарита», а в конце</w:t>
      </w:r>
    </w:p>
    <w:p w:rsidR="00000000" w:rsidRDefault="003E3D97">
      <w:pPr>
        <w:shd w:val="clear" w:color="auto" w:fill="FFFFFF"/>
        <w:spacing w:line="240" w:lineRule="exact"/>
        <w:ind w:left="5"/>
      </w:pPr>
      <w:r>
        <w:rPr>
          <w:rFonts w:eastAsia="Times New Roman"/>
        </w:rPr>
        <w:t>НВ Годов были опубликованы вес его сочинения.</w:t>
      </w:r>
    </w:p>
    <w:p w:rsidR="00000000" w:rsidRDefault="003E3D97">
      <w:pPr>
        <w:shd w:val="clear" w:color="auto" w:fill="FFFFFF"/>
        <w:spacing w:before="557" w:line="240" w:lineRule="exact"/>
        <w:ind w:right="24"/>
        <w:jc w:val="right"/>
      </w:pPr>
      <w:r w:rsidRPr="003E3D97">
        <w:t>1</w:t>
      </w:r>
      <w:r>
        <w:t>1|&gt;&lt;&gt;</w:t>
      </w:r>
      <w:r>
        <w:rPr>
          <w:rFonts w:eastAsia="Times New Roman"/>
        </w:rPr>
        <w:t>изведения М. А. Булгакова всегда имеют несколько уров-</w:t>
      </w:r>
    </w:p>
    <w:p w:rsidR="00000000" w:rsidRDefault="003E3D97">
      <w:pPr>
        <w:shd w:val="clear" w:color="auto" w:fill="FFFFFF"/>
        <w:spacing w:line="240" w:lineRule="exact"/>
        <w:ind w:right="34"/>
        <w:jc w:val="right"/>
      </w:pPr>
      <w:r>
        <w:rPr>
          <w:rFonts w:eastAsia="Times New Roman"/>
        </w:rPr>
        <w:t>■</w:t>
      </w:r>
      <w:r>
        <w:rPr>
          <w:rFonts w:eastAsia="Times New Roman"/>
        </w:rPr>
        <w:t xml:space="preserve"> восприятия, побуждая читателя к активной мыслительной</w:t>
      </w:r>
    </w:p>
    <w:p w:rsidR="00000000" w:rsidRDefault="003E3D97">
      <w:pPr>
        <w:shd w:val="clear" w:color="auto" w:fill="FFFFFF"/>
        <w:spacing w:line="240" w:lineRule="exact"/>
        <w:ind w:right="29"/>
        <w:jc w:val="right"/>
      </w:pPr>
      <w:r>
        <w:rPr>
          <w:rFonts w:eastAsia="Times New Roman"/>
        </w:rPr>
        <w:t>Нк. Так, при внимательном чтении пов</w:t>
      </w:r>
      <w:r>
        <w:rPr>
          <w:rFonts w:eastAsia="Times New Roman"/>
        </w:rPr>
        <w:t>ести «Роковые яйца»</w:t>
      </w:r>
    </w:p>
    <w:p w:rsidR="00000000" w:rsidRDefault="003E3D97">
      <w:pPr>
        <w:shd w:val="clear" w:color="auto" w:fill="FFFFFF"/>
        <w:spacing w:line="240" w:lineRule="exact"/>
        <w:ind w:right="38"/>
        <w:jc w:val="right"/>
      </w:pPr>
      <w:r>
        <w:t xml:space="preserve">&gt; </w:t>
      </w:r>
      <w:r>
        <w:rPr>
          <w:rFonts w:eastAsia="Times New Roman"/>
        </w:rPr>
        <w:t>обнаружить символический смысл многих сцен, образов,</w:t>
      </w:r>
    </w:p>
    <w:p w:rsidR="00000000" w:rsidRDefault="003E3D97">
      <w:pPr>
        <w:shd w:val="clear" w:color="auto" w:fill="FFFFFF"/>
        <w:spacing w:line="240" w:lineRule="exact"/>
        <w:ind w:right="3542"/>
        <w:jc w:val="right"/>
      </w:pPr>
      <w:r>
        <w:t>||</w:t>
      </w:r>
      <w:r>
        <w:rPr>
          <w:rFonts w:eastAsia="Times New Roman"/>
        </w:rPr>
        <w:t>ц пи, содержания в целом.</w:t>
      </w:r>
    </w:p>
    <w:p w:rsidR="00000000" w:rsidRDefault="003E3D97">
      <w:pPr>
        <w:shd w:val="clear" w:color="auto" w:fill="FFFFFF"/>
        <w:tabs>
          <w:tab w:val="left" w:leader="dot" w:pos="658"/>
        </w:tabs>
        <w:spacing w:line="240" w:lineRule="exact"/>
        <w:ind w:left="235"/>
        <w:jc w:val="both"/>
      </w:pPr>
      <w:r>
        <w:rPr>
          <w:rFonts w:eastAsia="Times New Roman"/>
        </w:rPr>
        <w:t>ними луч, открытый Персиковым, — это луч жизни. Он</w:t>
      </w:r>
      <w:r>
        <w:rPr>
          <w:rFonts w:eastAsia="Times New Roman"/>
        </w:rPr>
        <w:br/>
        <w:t xml:space="preserve">Ик)лизируег социалистическую революцию в Рос сии, папе </w:t>
      </w:r>
      <w:r>
        <w:rPr>
          <w:rFonts w:eastAsia="Times New Roman"/>
          <w:lang w:val="en-US"/>
        </w:rPr>
        <w:t>ci</w:t>
      </w:r>
      <w:r w:rsidRPr="003E3D97">
        <w:rPr>
          <w:rFonts w:eastAsia="Times New Roman"/>
        </w:rPr>
        <w:br/>
      </w:r>
      <w:r>
        <w:rPr>
          <w:rFonts w:eastAsia="Times New Roman"/>
        </w:rPr>
        <w:t>■</w:t>
      </w:r>
      <w:r>
        <w:rPr>
          <w:rFonts w:eastAsia="Times New Roman"/>
        </w:rPr>
        <w:t>Юждествленную в истории с красным цветом, с</w:t>
      </w:r>
      <w:r>
        <w:rPr>
          <w:rFonts w:eastAsia="Times New Roman"/>
        </w:rPr>
        <w:t xml:space="preserve"> противосто-</w:t>
      </w:r>
      <w:r>
        <w:rPr>
          <w:rFonts w:eastAsia="Times New Roman"/>
        </w:rPr>
        <w:br/>
        <w:t>ргм красных и белых в недавно завершившейся Гражданской</w:t>
      </w:r>
      <w:r>
        <w:rPr>
          <w:rFonts w:eastAsia="Times New Roman"/>
        </w:rPr>
        <w:br/>
      </w:r>
      <w:r>
        <w:rPr>
          <w:rFonts w:eastAsia="Times New Roman"/>
        </w:rPr>
        <w:t>■</w:t>
      </w:r>
      <w:r>
        <w:rPr>
          <w:rFonts w:eastAsia="Times New Roman"/>
        </w:rPr>
        <w:t>Це Красный луч олицетворяет разбуженную революцией</w:t>
      </w:r>
      <w:r>
        <w:rPr>
          <w:rFonts w:eastAsia="Times New Roman"/>
        </w:rPr>
        <w:br/>
        <w:t>К'ршю парода. Но катастрофа, которая происходит из-за не-</w:t>
      </w:r>
      <w:r>
        <w:rPr>
          <w:rFonts w:eastAsia="Times New Roman"/>
        </w:rPr>
        <w:br/>
      </w:r>
      <w:r>
        <w:rPr>
          <w:rFonts w:eastAsia="Times New Roman"/>
        </w:rPr>
        <w:tab/>
      </w:r>
      <w:r>
        <w:rPr>
          <w:rFonts w:eastAsia="Times New Roman"/>
          <w:lang w:val="en-US"/>
        </w:rPr>
        <w:t>in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 xml:space="preserve">о обращения с «лучами жизни», предупреждает </w:t>
      </w:r>
      <w:r>
        <w:rPr>
          <w:rFonts w:eastAsia="Times New Roman"/>
          <w:i/>
          <w:iCs/>
        </w:rPr>
        <w:t>о возмож</w:t>
      </w:r>
      <w:r>
        <w:rPr>
          <w:rFonts w:eastAsia="Times New Roman"/>
          <w:i/>
          <w:iCs/>
        </w:rPr>
        <w:softHyphen/>
      </w:r>
      <w:r>
        <w:rPr>
          <w:rFonts w:eastAsia="Times New Roman"/>
          <w:i/>
          <w:iCs/>
        </w:rPr>
        <w:br/>
        <w:t xml:space="preserve">ен </w:t>
      </w:r>
      <w:r>
        <w:rPr>
          <w:rFonts w:eastAsia="Times New Roman"/>
          <w:i/>
          <w:iCs/>
          <w:smallCaps/>
          <w:lang w:val="en-US"/>
        </w:rPr>
        <w:t>i</w:t>
      </w:r>
      <w:r w:rsidRPr="003E3D97">
        <w:rPr>
          <w:rFonts w:eastAsia="Times New Roman"/>
          <w:i/>
          <w:iCs/>
          <w:smallCaps/>
        </w:rPr>
        <w:t>.-</w:t>
      </w:r>
      <w:r>
        <w:rPr>
          <w:rFonts w:eastAsia="Times New Roman"/>
          <w:i/>
          <w:iCs/>
          <w:smallCaps/>
          <w:lang w:val="en-US"/>
        </w:rPr>
        <w:t>i</w:t>
      </w:r>
      <w:r>
        <w:rPr>
          <w:rFonts w:eastAsia="Times New Roman"/>
          <w:i/>
          <w:iCs/>
        </w:rPr>
        <w:t>/ческой судь</w:t>
      </w:r>
      <w:r>
        <w:rPr>
          <w:rFonts w:eastAsia="Times New Roman"/>
          <w:i/>
          <w:iCs/>
        </w:rPr>
        <w:t>бе социалистического эксперимента в России.</w:t>
      </w:r>
    </w:p>
    <w:p w:rsidR="00000000" w:rsidRDefault="003E3D97">
      <w:pPr>
        <w:shd w:val="clear" w:color="auto" w:fill="FFFFFF"/>
        <w:tabs>
          <w:tab w:val="left" w:leader="dot" w:pos="1123"/>
        </w:tabs>
        <w:spacing w:line="240" w:lineRule="exact"/>
        <w:ind w:left="326"/>
      </w:pPr>
      <w:r>
        <w:rPr>
          <w:lang w:val="en-US"/>
        </w:rPr>
        <w:t>linn</w:t>
      </w:r>
      <w:r w:rsidRPr="003E3D97">
        <w:t xml:space="preserve"> </w:t>
      </w:r>
      <w:r>
        <w:tab/>
      </w:r>
      <w:r>
        <w:rPr>
          <w:rFonts w:eastAsia="Times New Roman"/>
        </w:rPr>
        <w:t>кн зрения интересен образ профессора Персикова —</w:t>
      </w:r>
    </w:p>
    <w:p w:rsidR="00000000" w:rsidRDefault="003E3D97">
      <w:pPr>
        <w:shd w:val="clear" w:color="auto" w:fill="FFFFFF"/>
        <w:spacing w:line="240" w:lineRule="exact"/>
        <w:ind w:left="624" w:right="5" w:hanging="384"/>
        <w:jc w:val="both"/>
      </w:pPr>
      <w:r>
        <w:rPr>
          <w:rFonts w:eastAsia="Times New Roman"/>
        </w:rPr>
        <w:t xml:space="preserve">Югобразная пародия на главу Советской России В. И. Ленина, 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он,| тревожит судьба ленинского революционного экспе-м|   волнует то, что стихийная энергия масс</w:t>
      </w:r>
      <w:r>
        <w:rPr>
          <w:rFonts w:eastAsia="Times New Roman"/>
        </w:rPr>
        <w:t>, разбуженная</w:t>
      </w:r>
    </w:p>
    <w:p w:rsidR="00000000" w:rsidRDefault="003E3D97">
      <w:pPr>
        <w:shd w:val="clear" w:color="auto" w:fill="FFFFFF"/>
        <w:spacing w:line="240" w:lineRule="exact"/>
        <w:ind w:left="624" w:right="5" w:hanging="384"/>
        <w:jc w:val="both"/>
        <w:sectPr w:rsidR="00000000">
          <w:pgSz w:w="16834" w:h="11909" w:orient="landscape"/>
          <w:pgMar w:top="725" w:right="1516" w:bottom="360" w:left="1440" w:header="720" w:footer="720" w:gutter="0"/>
          <w:cols w:num="2" w:space="720" w:equalWidth="0">
            <w:col w:w="6384" w:space="1090"/>
            <w:col w:w="6403"/>
          </w:cols>
          <w:noEndnote/>
        </w:sectPr>
      </w:pPr>
    </w:p>
    <w:p w:rsidR="00000000" w:rsidRDefault="003E3D97">
      <w:pPr>
        <w:shd w:val="clear" w:color="auto" w:fill="FFFFFF"/>
        <w:tabs>
          <w:tab w:val="left" w:pos="1747"/>
        </w:tabs>
        <w:spacing w:before="82"/>
        <w:ind w:left="48"/>
      </w:pPr>
      <w:r>
        <w:rPr>
          <w:noProof/>
        </w:rPr>
        <w:lastRenderedPageBreak/>
        <w:pict>
          <v:line id="_x0000_s1049" style="position:absolute;left:0;text-align:left;z-index:251681792;mso-position-horizontal-relative:margin" from="358.55pt,75.6pt" to="358.55pt,126.7pt" o:allowincell="f" strokeweight=".25pt">
            <w10:wrap anchorx="margin"/>
          </v:line>
        </w:pict>
      </w:r>
      <w:r>
        <w:rPr>
          <w:noProof/>
        </w:rPr>
        <w:pict>
          <v:line id="_x0000_s1050" style="position:absolute;left:0;text-align:left;z-index:251682816;mso-position-horizontal-relative:margin" from="730.3pt,450.25pt" to="730.3pt,572.15pt" o:allowincell="f" strokeweight="2.65pt">
            <w10:wrap anchorx="margin"/>
          </v:line>
        </w:pict>
      </w:r>
      <w:r>
        <w:rPr>
          <w:spacing w:val="-1"/>
          <w:sz w:val="16"/>
          <w:szCs w:val="16"/>
        </w:rPr>
        <w:t>[364]</w:t>
      </w:r>
      <w:r>
        <w:rPr>
          <w:rFonts w:ascii="Arial" w:cs="Arial"/>
          <w:sz w:val="16"/>
          <w:szCs w:val="16"/>
        </w:rPr>
        <w:tab/>
      </w:r>
      <w:r>
        <w:rPr>
          <w:rFonts w:eastAsia="Times New Roman"/>
          <w:sz w:val="16"/>
          <w:szCs w:val="16"/>
        </w:rPr>
        <w:t xml:space="preserve">Русская литература 20—30-х годов </w:t>
      </w:r>
      <w:r>
        <w:rPr>
          <w:rFonts w:eastAsia="Times New Roman"/>
          <w:sz w:val="16"/>
          <w:szCs w:val="16"/>
          <w:lang w:val="en-US"/>
        </w:rPr>
        <w:t>XX</w:t>
      </w:r>
      <w:r w:rsidRPr="003E3D97"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>в.</w:t>
      </w:r>
    </w:p>
    <w:p w:rsidR="00000000" w:rsidRDefault="003E3D97">
      <w:pPr>
        <w:shd w:val="clear" w:color="auto" w:fill="FFFFFF"/>
        <w:spacing w:before="302" w:line="245" w:lineRule="exact"/>
        <w:ind w:left="24" w:right="245"/>
        <w:jc w:val="both"/>
      </w:pPr>
      <w:r>
        <w:rPr>
          <w:rFonts w:eastAsia="Times New Roman"/>
        </w:rPr>
        <w:t>большевиками, будет обращена во зло и станет причиной гр диозной общественной катастрофы. Булгаковские опасения многом оправдались.</w:t>
      </w:r>
    </w:p>
    <w:p w:rsidR="00000000" w:rsidRDefault="003E3D97">
      <w:pPr>
        <w:shd w:val="clear" w:color="auto" w:fill="FFFFFF"/>
        <w:spacing w:before="14" w:line="245" w:lineRule="exact"/>
        <w:ind w:left="19" w:firstLine="293"/>
      </w:pPr>
      <w:r>
        <w:rPr>
          <w:rFonts w:eastAsia="Times New Roman"/>
        </w:rPr>
        <w:t>В повести «Собачье сердце» про</w:t>
      </w:r>
      <w:r>
        <w:rPr>
          <w:rFonts w:eastAsia="Times New Roman"/>
        </w:rPr>
        <w:t>фессор Преображенский же субъективно честен, трудолюбив, искренне мечтает об ул шении человеческой натуры. Но его вмешательство в приро оборачивается созданием социального монстра Шарикова. тище эксперимента профессора ужаснуло собственного твор Новое суще</w:t>
      </w:r>
      <w:r>
        <w:rPr>
          <w:rFonts w:eastAsia="Times New Roman"/>
        </w:rPr>
        <w:t>ство унаследовало худшие качества своих физи ских прародителей: пьяницы и бездельника Клима Чугункин бездомного, вечно голодного пса. Образ этой собаки заставлю вспомнить образ пса из поэмы А. А. Блока «Двенадцать» как СГ</w:t>
      </w:r>
      <w:r>
        <w:rPr>
          <w:rFonts w:eastAsia="Times New Roman"/>
          <w:vertAlign w:val="superscript"/>
        </w:rPr>
        <w:t xml:space="preserve">1 </w:t>
      </w:r>
      <w:r>
        <w:rPr>
          <w:rFonts w:eastAsia="Times New Roman"/>
        </w:rPr>
        <w:t>вол наследия «старого мира». Нема</w:t>
      </w:r>
      <w:r>
        <w:rPr>
          <w:rFonts w:eastAsia="Times New Roman"/>
        </w:rPr>
        <w:t>ловажно и влияние на Ша кова председателя домкома Швондера, ставшего для него свое рода духовным наставником. Все это породило смешное, уро вое, страшное явление — «шариковщину».</w:t>
      </w:r>
    </w:p>
    <w:p w:rsidR="00000000" w:rsidRDefault="003E3D97">
      <w:pPr>
        <w:shd w:val="clear" w:color="auto" w:fill="FFFFFF"/>
        <w:spacing w:before="10" w:line="245" w:lineRule="exact"/>
        <w:ind w:left="14" w:firstLine="283"/>
      </w:pPr>
      <w:r>
        <w:rPr>
          <w:rFonts w:eastAsia="Times New Roman"/>
        </w:rPr>
        <w:t>Шариков считает собственное благополучие целью и гл ным завоеванием революции</w:t>
      </w:r>
      <w:r>
        <w:rPr>
          <w:rFonts w:eastAsia="Times New Roman"/>
        </w:rPr>
        <w:t>. Благополучие же видит в том, ч бы, ни за что не отвечая, ничего не делая (служить в армии, ка по-настоящему работать, Шариков не хочет), пользоваться и ми материальными благами общества. Основанием для этого считает свое «пролетарское происхождение». И о</w:t>
      </w:r>
      <w:r>
        <w:rPr>
          <w:rFonts w:eastAsia="Times New Roman"/>
        </w:rPr>
        <w:t xml:space="preserve">н добивает своего с помощью социальной демагогии, моральной спеку ции, лжи и агрессии. Шариков угрожает не только интеллиген Преображенскому — он опасен для общества, культуры в цел Это не очеловеченный зверь, а </w:t>
      </w:r>
      <w:r>
        <w:rPr>
          <w:rFonts w:eastAsia="Times New Roman"/>
          <w:i/>
          <w:iCs/>
        </w:rPr>
        <w:t>озверевший человек.</w:t>
      </w:r>
    </w:p>
    <w:p w:rsidR="00000000" w:rsidRDefault="003E3D97">
      <w:pPr>
        <w:shd w:val="clear" w:color="auto" w:fill="FFFFFF"/>
        <w:spacing w:before="5" w:line="245" w:lineRule="exact"/>
        <w:ind w:firstLine="283"/>
      </w:pPr>
      <w:r>
        <w:rPr>
          <w:rFonts w:eastAsia="Times New Roman"/>
        </w:rPr>
        <w:t>Сатирико-разоблачительно</w:t>
      </w:r>
      <w:r>
        <w:rPr>
          <w:rFonts w:eastAsia="Times New Roman"/>
        </w:rPr>
        <w:t xml:space="preserve">е изображение шариковщины единственная удача автора. Не менее важна и социально-фи софская основа образа профессора Преображенского. За пом лами, ошибками, горьким прозрением и расплатой ученого </w:t>
      </w:r>
      <w:r>
        <w:rPr>
          <w:rFonts w:eastAsia="Times New Roman"/>
          <w:lang w:val="en-US"/>
        </w:rPr>
        <w:t>oi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щаются размышления писателя о судьбах русской интеллиг ции</w:t>
      </w:r>
      <w:r>
        <w:rPr>
          <w:rFonts w:eastAsia="Times New Roman"/>
        </w:rPr>
        <w:t>.   Она  с   энтузиазмом   готовила  и   в  значительной   час удовлетворенно встретила явление «нового мира» и «нового ~ ловека», но вскоре стала одной из первых его жертв.</w:t>
      </w:r>
    </w:p>
    <w:p w:rsidR="00000000" w:rsidRDefault="003E3D97">
      <w:pPr>
        <w:shd w:val="clear" w:color="auto" w:fill="FFFFFF"/>
        <w:spacing w:line="250" w:lineRule="exact"/>
        <w:ind w:left="10" w:firstLine="278"/>
      </w:pPr>
      <w:r>
        <w:rPr>
          <w:rFonts w:eastAsia="Times New Roman"/>
        </w:rPr>
        <w:t xml:space="preserve">Своеобразную творческую манеру Булгакова писатель К. И. </w:t>
      </w:r>
      <w:r>
        <w:rPr>
          <w:rFonts w:eastAsia="Times New Roman"/>
          <w:i/>
          <w:iCs/>
        </w:rPr>
        <w:t xml:space="preserve">Лл </w:t>
      </w:r>
      <w:r>
        <w:rPr>
          <w:rFonts w:eastAsia="Times New Roman"/>
        </w:rPr>
        <w:t xml:space="preserve">мятин определил как </w:t>
      </w:r>
      <w:r>
        <w:rPr>
          <w:rFonts w:eastAsia="Times New Roman"/>
          <w:i/>
          <w:iCs/>
        </w:rPr>
        <w:t>«фа</w:t>
      </w:r>
      <w:r>
        <w:rPr>
          <w:rFonts w:eastAsia="Times New Roman"/>
          <w:i/>
          <w:iCs/>
        </w:rPr>
        <w:t xml:space="preserve">нтастику, корнями врастающую в быт», </w:t>
      </w:r>
      <w:r>
        <w:rPr>
          <w:rFonts w:eastAsia="Times New Roman"/>
          <w:lang w:val="en-US"/>
        </w:rPr>
        <w:t>j</w:t>
      </w:r>
    </w:p>
    <w:p w:rsidR="00000000" w:rsidRDefault="003E3D97">
      <w:pPr>
        <w:shd w:val="clear" w:color="auto" w:fill="FFFFFF"/>
        <w:spacing w:line="250" w:lineRule="exact"/>
        <w:ind w:left="10" w:firstLine="293"/>
      </w:pPr>
      <w:r>
        <w:rPr>
          <w:rFonts w:eastAsia="Times New Roman"/>
        </w:rPr>
        <w:t>В  ином  художественном   ключе  выдержаны   роман  «Белая гвардия» и написанная по его мотивам пьеса «Дни Турбиных»,</w:t>
      </w:r>
    </w:p>
    <w:p w:rsidR="00000000" w:rsidRDefault="003E3D97">
      <w:pPr>
        <w:shd w:val="clear" w:color="auto" w:fill="FFFFFF"/>
        <w:tabs>
          <w:tab w:val="left" w:leader="dot" w:pos="6106"/>
        </w:tabs>
        <w:spacing w:line="250" w:lineRule="exact"/>
        <w:ind w:left="19"/>
      </w:pPr>
      <w:r>
        <w:rPr>
          <w:rFonts w:eastAsia="Times New Roman"/>
        </w:rPr>
        <w:t>Роман  автору  не удалось увидеть  полностью   напечата»</w:t>
      </w:r>
      <w:r>
        <w:rPr>
          <w:rFonts w:eastAsia="Times New Roman"/>
        </w:rPr>
        <w:tab/>
      </w:r>
      <w:r>
        <w:rPr>
          <w:rFonts w:eastAsia="Times New Roman"/>
          <w:smallCaps/>
          <w:spacing w:val="-10"/>
          <w:lang w:val="en-US"/>
        </w:rPr>
        <w:t>im</w:t>
      </w:r>
      <w:r w:rsidRPr="003E3D97">
        <w:rPr>
          <w:rFonts w:eastAsia="Times New Roman"/>
          <w:smallCaps/>
          <w:spacing w:val="-10"/>
        </w:rPr>
        <w:t>.</w:t>
      </w:r>
    </w:p>
    <w:p w:rsidR="00000000" w:rsidRDefault="003E3D97">
      <w:pPr>
        <w:shd w:val="clear" w:color="auto" w:fill="FFFFFF"/>
        <w:spacing w:line="250" w:lineRule="exact"/>
      </w:pPr>
      <w:r>
        <w:rPr>
          <w:rFonts w:eastAsia="Times New Roman"/>
        </w:rPr>
        <w:t>А пьеса до сих пор идет во многих теат</w:t>
      </w:r>
      <w:r>
        <w:rPr>
          <w:rFonts w:eastAsia="Times New Roman"/>
        </w:rPr>
        <w:t>рах. Стиль этих произм</w:t>
      </w:r>
    </w:p>
    <w:p w:rsidR="00000000" w:rsidRDefault="003E3D97">
      <w:pPr>
        <w:spacing w:line="1" w:lineRule="exact"/>
        <w:rPr>
          <w:sz w:val="2"/>
          <w:szCs w:val="2"/>
        </w:rPr>
      </w:pPr>
      <w:r>
        <w:br w:type="column"/>
      </w:r>
    </w:p>
    <w:p w:rsidR="00000000" w:rsidRDefault="003E3D97">
      <w:pPr>
        <w:framePr w:h="192" w:hRule="exact" w:hSpace="38" w:wrap="auto" w:vAnchor="text" w:hAnchor="text" w:x="2401" w:y="-3"/>
        <w:shd w:val="clear" w:color="auto" w:fill="FFFFFF"/>
      </w:pPr>
      <w:r>
        <w:rPr>
          <w:rFonts w:eastAsia="Times New Roman"/>
          <w:sz w:val="16"/>
          <w:szCs w:val="16"/>
        </w:rPr>
        <w:t>М. А. Булгаков</w:t>
      </w:r>
    </w:p>
    <w:p w:rsidR="00000000" w:rsidRDefault="003E3D97">
      <w:pPr>
        <w:shd w:val="clear" w:color="auto" w:fill="FFFFFF"/>
        <w:spacing w:before="10"/>
        <w:ind w:left="5832"/>
      </w:pPr>
      <w:r>
        <w:rPr>
          <w:spacing w:val="-1"/>
          <w:sz w:val="16"/>
          <w:szCs w:val="16"/>
        </w:rPr>
        <w:t>[</w:t>
      </w:r>
      <w:r>
        <w:rPr>
          <w:rFonts w:eastAsia="Times New Roman"/>
          <w:spacing w:val="-1"/>
          <w:sz w:val="16"/>
          <w:szCs w:val="16"/>
        </w:rPr>
        <w:t>Зб</w:t>
      </w:r>
      <w:r>
        <w:rPr>
          <w:rFonts w:eastAsia="Times New Roman"/>
          <w:spacing w:val="-1"/>
          <w:sz w:val="16"/>
          <w:szCs w:val="16"/>
          <w:vertAlign w:val="subscript"/>
        </w:rPr>
        <w:t>5</w:t>
      </w:r>
      <w:r>
        <w:rPr>
          <w:rFonts w:eastAsia="Times New Roman"/>
          <w:spacing w:val="-1"/>
          <w:sz w:val="16"/>
          <w:szCs w:val="16"/>
        </w:rPr>
        <w:t>]</w:t>
      </w:r>
    </w:p>
    <w:p w:rsidR="00000000" w:rsidRDefault="003E3D97">
      <w:pPr>
        <w:spacing w:before="336"/>
        <w:ind w:left="485" w:right="65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276600" cy="2609850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173"/>
        <w:ind w:left="1018"/>
      </w:pPr>
      <w:r>
        <w:rPr>
          <w:rFonts w:eastAsia="Times New Roman"/>
          <w:sz w:val="16"/>
          <w:szCs w:val="16"/>
        </w:rPr>
        <w:t xml:space="preserve">«Дни Турбиных». Сцена из спектакля </w:t>
      </w:r>
      <w:r>
        <w:rPr>
          <w:rFonts w:eastAsia="Times New Roman"/>
          <w:i/>
          <w:iCs/>
          <w:sz w:val="16"/>
          <w:szCs w:val="16"/>
        </w:rPr>
        <w:t>[МХТ, 1926 г.]</w:t>
      </w:r>
    </w:p>
    <w:p w:rsidR="00000000" w:rsidRDefault="003E3D97">
      <w:pPr>
        <w:shd w:val="clear" w:color="auto" w:fill="FFFFFF"/>
        <w:spacing w:before="288" w:line="240" w:lineRule="exact"/>
        <w:ind w:left="67" w:right="48"/>
        <w:jc w:val="both"/>
      </w:pPr>
      <w:r>
        <w:t>^</w:t>
      </w:r>
      <w:r>
        <w:rPr>
          <w:rFonts w:eastAsia="Times New Roman"/>
        </w:rPr>
        <w:t xml:space="preserve">Нй определяют </w:t>
      </w:r>
      <w:r>
        <w:rPr>
          <w:rFonts w:eastAsia="Times New Roman"/>
          <w:i/>
          <w:iCs/>
        </w:rPr>
        <w:t xml:space="preserve">традиции классического реализма, </w:t>
      </w:r>
      <w:r>
        <w:rPr>
          <w:rFonts w:eastAsia="Times New Roman"/>
        </w:rPr>
        <w:t>хотя художе-</w:t>
      </w:r>
      <w:r>
        <w:rPr>
          <w:rFonts w:eastAsia="Times New Roman"/>
          <w:b/>
          <w:bCs/>
          <w:lang w:val="en-US"/>
        </w:rPr>
        <w:t>i</w:t>
      </w:r>
      <w:r w:rsidRPr="003E3D97">
        <w:rPr>
          <w:rFonts w:eastAsia="Times New Roman"/>
          <w:b/>
          <w:bCs/>
        </w:rPr>
        <w:t xml:space="preserve"> </w:t>
      </w:r>
      <w:r>
        <w:rPr>
          <w:rFonts w:eastAsia="Times New Roman"/>
          <w:lang w:val="en-US"/>
        </w:rPr>
        <w:t>in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пиля мысль нова и оригинальна.</w:t>
      </w:r>
    </w:p>
    <w:p w:rsidR="00000000" w:rsidRDefault="003E3D97">
      <w:pPr>
        <w:shd w:val="clear" w:color="auto" w:fill="FFFFFF"/>
        <w:spacing w:line="240" w:lineRule="exact"/>
        <w:ind w:right="38"/>
        <w:jc w:val="both"/>
      </w:pPr>
      <w:r>
        <w:rPr>
          <w:rFonts w:eastAsia="Times New Roman"/>
          <w:b/>
          <w:bCs/>
        </w:rPr>
        <w:t>НБу-н</w:t>
      </w:r>
      <w:r>
        <w:rPr>
          <w:rFonts w:eastAsia="Times New Roman"/>
        </w:rPr>
        <w:t>гаков сопоставляет вечн</w:t>
      </w:r>
      <w:r>
        <w:rPr>
          <w:rFonts w:eastAsia="Times New Roman"/>
        </w:rPr>
        <w:t>ое, непреходящее, те ценности, (вторые всегда необходимы людям и определяют уровень мо-</w:t>
      </w:r>
      <w:r w:rsidRPr="003E3D97">
        <w:rPr>
          <w:rFonts w:eastAsia="Times New Roman"/>
        </w:rPr>
        <w:t xml:space="preserve">11 </w:t>
      </w:r>
      <w:r>
        <w:rPr>
          <w:rFonts w:eastAsia="Times New Roman"/>
        </w:rPr>
        <w:t>иной полноценности человека, и проявления жизни и быта,</w:t>
      </w:r>
    </w:p>
    <w:p w:rsidR="00000000" w:rsidRDefault="003E3D97">
      <w:pPr>
        <w:shd w:val="clear" w:color="auto" w:fill="FFFFFF"/>
        <w:spacing w:line="240" w:lineRule="exact"/>
        <w:ind w:right="43" w:firstLine="509"/>
        <w:jc w:val="both"/>
      </w:pPr>
      <w:r>
        <w:rPr>
          <w:rFonts w:eastAsia="Times New Roman"/>
        </w:rPr>
        <w:t xml:space="preserve">енные на поверхность революционно-военным ураганом, </w:t>
      </w:r>
      <w:r>
        <w:rPr>
          <w:rFonts w:eastAsia="Times New Roman"/>
          <w:b/>
          <w:bCs/>
        </w:rPr>
        <w:t>■</w:t>
      </w:r>
      <w:r>
        <w:rPr>
          <w:rFonts w:eastAsia="Times New Roman"/>
          <w:b/>
          <w:bCs/>
        </w:rPr>
        <w:t xml:space="preserve">ремовые </w:t>
      </w:r>
      <w:r>
        <w:rPr>
          <w:rFonts w:eastAsia="Times New Roman"/>
        </w:rPr>
        <w:t>шторы», о которых с пафосом говорит Лариосик, от-</w:t>
      </w:r>
    </w:p>
    <w:p w:rsidR="00000000" w:rsidRDefault="003E3D97">
      <w:pPr>
        <w:shd w:val="clear" w:color="auto" w:fill="FFFFFF"/>
        <w:spacing w:line="240" w:lineRule="exact"/>
        <w:ind w:right="19" w:firstLine="562"/>
        <w:jc w:val="both"/>
      </w:pPr>
      <w:r>
        <w:rPr>
          <w:rFonts w:eastAsia="Times New Roman"/>
        </w:rPr>
        <w:t xml:space="preserve">родственны «дорогому, многоуважаемому шкафу», перед щн.рым держит речь Гаев в пьесе А.П.Чехова «Вишневый </w:t>
      </w:r>
      <w:r>
        <w:rPr>
          <w:rFonts w:eastAsia="Times New Roman"/>
          <w:i/>
          <w:iCs/>
        </w:rPr>
        <w:t xml:space="preserve">щ». </w:t>
      </w:r>
      <w:r>
        <w:rPr>
          <w:rFonts w:eastAsia="Times New Roman"/>
        </w:rPr>
        <w:t>Булгаков сознательно использует литературную ассоци-</w:t>
      </w:r>
      <w:r>
        <w:rPr>
          <w:rFonts w:eastAsia="Times New Roman"/>
          <w:b/>
          <w:bCs/>
          <w:lang w:val="en-US"/>
        </w:rPr>
        <w:t>lllHio</w:t>
      </w:r>
      <w:r w:rsidRPr="003E3D97">
        <w:rPr>
          <w:rFonts w:eastAsia="Times New Roman"/>
          <w:b/>
          <w:bCs/>
        </w:rPr>
        <w:t xml:space="preserve">, </w:t>
      </w:r>
      <w:r>
        <w:rPr>
          <w:rFonts w:eastAsia="Times New Roman"/>
        </w:rPr>
        <w:t xml:space="preserve">чтобы подчеркнуть </w:t>
      </w:r>
      <w:r>
        <w:rPr>
          <w:rFonts w:eastAsia="Times New Roman"/>
          <w:i/>
          <w:iCs/>
        </w:rPr>
        <w:t xml:space="preserve">нравственную и даже духовную ценность </w:t>
      </w:r>
      <w:r>
        <w:rPr>
          <w:rFonts w:eastAsia="Times New Roman"/>
          <w:lang w:val="en-US"/>
        </w:rPr>
        <w:t>J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 xml:space="preserve">м&lt; </w:t>
      </w:r>
      <w:r>
        <w:rPr>
          <w:rFonts w:eastAsia="Times New Roman"/>
          <w:i/>
          <w:iCs/>
        </w:rPr>
        <w:t>человека быта, дома, семь</w:t>
      </w:r>
      <w:r>
        <w:rPr>
          <w:rFonts w:eastAsia="Times New Roman"/>
          <w:i/>
          <w:iCs/>
        </w:rPr>
        <w:t xml:space="preserve">и. </w:t>
      </w:r>
      <w:r>
        <w:rPr>
          <w:rFonts w:eastAsia="Times New Roman"/>
        </w:rPr>
        <w:t>В обычном течении дней это не за-</w:t>
      </w:r>
      <w:r>
        <w:rPr>
          <w:rFonts w:eastAsia="Times New Roman"/>
          <w:b/>
          <w:bCs/>
        </w:rPr>
        <w:t xml:space="preserve">^Вс'кя.   </w:t>
      </w:r>
      <w:r>
        <w:rPr>
          <w:rFonts w:eastAsia="Times New Roman"/>
        </w:rPr>
        <w:t>не   ценится   по-настоящему.   Чехов  борется   с   пош-</w:t>
      </w:r>
    </w:p>
    <w:p w:rsidR="00000000" w:rsidRDefault="003E3D97">
      <w:pPr>
        <w:shd w:val="clear" w:color="auto" w:fill="FFFFFF"/>
        <w:tabs>
          <w:tab w:val="left" w:leader="dot" w:pos="614"/>
        </w:tabs>
        <w:spacing w:line="240" w:lineRule="exact"/>
        <w:ind w:left="24"/>
      </w:pPr>
      <w:r>
        <w:rPr>
          <w:b/>
          <w:bCs/>
          <w:lang w:val="en-US"/>
        </w:rPr>
        <w:t>i</w:t>
      </w:r>
      <w:r>
        <w:tab/>
        <w:t xml:space="preserve">  </w:t>
      </w:r>
      <w:r>
        <w:rPr>
          <w:rFonts w:eastAsia="Times New Roman"/>
        </w:rPr>
        <w:t>и   мещанством,  консервативными нравами и косными</w:t>
      </w:r>
    </w:p>
    <w:p w:rsidR="00000000" w:rsidRDefault="003E3D97">
      <w:pPr>
        <w:shd w:val="clear" w:color="auto" w:fill="FFFFFF"/>
        <w:spacing w:line="240" w:lineRule="exact"/>
        <w:jc w:val="both"/>
      </w:pPr>
      <w:r>
        <w:rPr>
          <w:rFonts w:eastAsia="Times New Roman"/>
        </w:rPr>
        <w:t>Привычками. Шкаф у него — повод показать пустоту, никчем-</w:t>
      </w:r>
      <w:r>
        <w:rPr>
          <w:rFonts w:eastAsia="Times New Roman"/>
          <w:b/>
          <w:bCs/>
          <w:lang w:val="en-US"/>
        </w:rPr>
        <w:t>III</w:t>
      </w:r>
      <w:r>
        <w:rPr>
          <w:rFonts w:eastAsia="Times New Roman"/>
        </w:rPr>
        <w:t>н и, героя. Булгаков пережил разорени</w:t>
      </w:r>
      <w:r>
        <w:rPr>
          <w:rFonts w:eastAsia="Times New Roman"/>
        </w:rPr>
        <w:t>е своего дома и своей !'1||,|1м.| Предметы материального быта, среди которых проис-</w:t>
      </w:r>
      <w:r>
        <w:rPr>
          <w:rFonts w:eastAsia="Times New Roman"/>
          <w:b/>
          <w:bCs/>
        </w:rPr>
        <w:t xml:space="preserve">Бдоло </w:t>
      </w:r>
      <w:r>
        <w:rPr>
          <w:rFonts w:eastAsia="Times New Roman"/>
        </w:rPr>
        <w:t xml:space="preserve">становление героев, — шторы, изразцовая печь, старые мин </w:t>
      </w:r>
      <w:r>
        <w:rPr>
          <w:rFonts w:eastAsia="Times New Roman"/>
          <w:lang w:val="en-US"/>
        </w:rPr>
        <w:t>it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 xml:space="preserve">островок устойчивости среди хаоса, </w:t>
      </w:r>
      <w:r>
        <w:rPr>
          <w:rFonts w:eastAsia="Times New Roman"/>
          <w:i/>
          <w:iCs/>
        </w:rPr>
        <w:t xml:space="preserve">символ надежды на </w:t>
      </w:r>
      <w:r>
        <w:rPr>
          <w:rFonts w:eastAsia="Times New Roman"/>
          <w:i/>
          <w:iCs/>
          <w:spacing w:val="-2"/>
        </w:rPr>
        <w:t>щ ность восстановить большое, если удастся сохранить м</w:t>
      </w:r>
      <w:r>
        <w:rPr>
          <w:rFonts w:eastAsia="Times New Roman"/>
          <w:i/>
          <w:iCs/>
          <w:spacing w:val="-2"/>
        </w:rPr>
        <w:t xml:space="preserve">алое. </w:t>
      </w:r>
      <w:r>
        <w:rPr>
          <w:rFonts w:eastAsia="Times New Roman"/>
          <w:spacing w:val="-2"/>
        </w:rPr>
        <w:t>Так</w:t>
      </w:r>
    </w:p>
    <w:p w:rsidR="00000000" w:rsidRDefault="003E3D97">
      <w:pPr>
        <w:shd w:val="clear" w:color="auto" w:fill="FFFFFF"/>
        <w:spacing w:line="240" w:lineRule="exact"/>
        <w:ind w:left="562"/>
      </w:pPr>
      <w:r>
        <w:rPr>
          <w:lang w:val="en-US"/>
        </w:rPr>
        <w:t>I</w:t>
      </w:r>
      <w:r w:rsidRPr="003E3D97">
        <w:t>.</w:t>
      </w:r>
      <w:r>
        <w:rPr>
          <w:lang w:val="en-US"/>
        </w:rPr>
        <w:t>IH</w:t>
      </w:r>
      <w:r w:rsidRPr="003E3D97">
        <w:t>.</w:t>
      </w:r>
      <w:r>
        <w:rPr>
          <w:lang w:val="en-US"/>
        </w:rPr>
        <w:t>I</w:t>
      </w:r>
      <w:r w:rsidRPr="003E3D97">
        <w:t xml:space="preserve"> </w:t>
      </w:r>
      <w:r>
        <w:rPr>
          <w:rFonts w:eastAsia="Times New Roman"/>
        </w:rPr>
        <w:t>для писателя подмечаемые им теплота, искренность</w:t>
      </w:r>
    </w:p>
    <w:p w:rsidR="00000000" w:rsidRDefault="003E3D97">
      <w:pPr>
        <w:shd w:val="clear" w:color="auto" w:fill="FFFFFF"/>
        <w:spacing w:line="240" w:lineRule="exact"/>
        <w:ind w:left="562"/>
        <w:sectPr w:rsidR="00000000">
          <w:pgSz w:w="16834" w:h="11909" w:orient="landscape"/>
          <w:pgMar w:top="639" w:right="1546" w:bottom="360" w:left="1440" w:header="720" w:footer="720" w:gutter="0"/>
          <w:cols w:num="2" w:space="720" w:equalWidth="0">
            <w:col w:w="6336" w:space="1219"/>
            <w:col w:w="6292"/>
          </w:cols>
          <w:noEndnote/>
        </w:sectPr>
      </w:pPr>
    </w:p>
    <w:p w:rsidR="00000000" w:rsidRDefault="003E3D97">
      <w:pPr>
        <w:shd w:val="clear" w:color="auto" w:fill="FFFFFF"/>
        <w:tabs>
          <w:tab w:val="left" w:pos="1733"/>
        </w:tabs>
        <w:spacing w:before="14"/>
        <w:ind w:left="29"/>
      </w:pPr>
      <w:r>
        <w:rPr>
          <w:noProof/>
        </w:rPr>
        <w:lastRenderedPageBreak/>
        <w:pict>
          <v:line id="_x0000_s1051" style="position:absolute;left:0;text-align:left;z-index:251683840;mso-position-horizontal-relative:margin" from="727.9pt,131.05pt" to="727.9pt,164.65pt" o:allowincell="f" strokeweight=".25pt">
            <w10:wrap anchorx="margin"/>
          </v:line>
        </w:pict>
      </w:r>
      <w:r>
        <w:rPr>
          <w:noProof/>
        </w:rPr>
        <w:pict>
          <v:line id="_x0000_s1052" style="position:absolute;left:0;text-align:left;z-index:251684864;mso-position-horizontal-relative:margin" from="729.85pt,130.3pt" to="729.85pt,326.6pt" o:allowincell="f" strokeweight=".7pt">
            <w10:wrap anchorx="margin"/>
          </v:line>
        </w:pict>
      </w:r>
      <w:r w:rsidRPr="003E3D97">
        <w:rPr>
          <w:spacing w:val="-10"/>
          <w:sz w:val="16"/>
          <w:szCs w:val="16"/>
        </w:rPr>
        <w:t>1</w:t>
      </w:r>
      <w:r>
        <w:rPr>
          <w:spacing w:val="-10"/>
          <w:sz w:val="16"/>
          <w:szCs w:val="16"/>
        </w:rPr>
        <w:t>566</w:t>
      </w:r>
      <w:r w:rsidRPr="003E3D97">
        <w:rPr>
          <w:spacing w:val="-10"/>
          <w:sz w:val="16"/>
          <w:szCs w:val="16"/>
        </w:rPr>
        <w:t>1</w:t>
      </w:r>
      <w:r w:rsidRPr="003E3D97">
        <w:rPr>
          <w:rFonts w:ascii="Arial" w:cs="Arial"/>
          <w:sz w:val="16"/>
          <w:szCs w:val="16"/>
        </w:rPr>
        <w:tab/>
      </w:r>
      <w:r>
        <w:rPr>
          <w:rFonts w:eastAsia="Times New Roman"/>
          <w:sz w:val="16"/>
          <w:szCs w:val="16"/>
        </w:rPr>
        <w:t xml:space="preserve">Русская литература 20—30-х годов </w:t>
      </w:r>
      <w:r>
        <w:rPr>
          <w:rFonts w:eastAsia="Times New Roman"/>
          <w:sz w:val="16"/>
          <w:szCs w:val="16"/>
          <w:lang w:val="en-US"/>
        </w:rPr>
        <w:t>XX</w:t>
      </w:r>
      <w:r w:rsidRPr="003E3D97"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>в.</w:t>
      </w:r>
    </w:p>
    <w:p w:rsidR="00000000" w:rsidRDefault="003E3D97">
      <w:pPr>
        <w:shd w:val="clear" w:color="auto" w:fill="FFFFFF"/>
        <w:spacing w:before="302" w:line="245" w:lineRule="exact"/>
        <w:ind w:left="10" w:right="29"/>
        <w:jc w:val="both"/>
      </w:pPr>
      <w:r>
        <w:rPr>
          <w:rFonts w:eastAsia="Times New Roman"/>
        </w:rPr>
        <w:t xml:space="preserve">взаимоотношений любимых героев, их абсолютная </w:t>
      </w:r>
      <w:r>
        <w:rPr>
          <w:rFonts w:eastAsia="Times New Roman"/>
          <w:i/>
          <w:iCs/>
        </w:rPr>
        <w:t xml:space="preserve">честпоспЛ </w:t>
      </w:r>
      <w:r>
        <w:rPr>
          <w:rFonts w:eastAsia="Times New Roman"/>
        </w:rPr>
        <w:t>друг перед другом. Быт, дом, семья, страна, честь, душ</w:t>
      </w:r>
      <w:r>
        <w:rPr>
          <w:rFonts w:eastAsia="Times New Roman"/>
        </w:rPr>
        <w:t>евная ном ноценность человека — эти понятия для Булгакова нераздельна связаны. Все это своего рода нравственные «кремовые шторы»! ценность которых не утрачивается с годами.</w:t>
      </w:r>
    </w:p>
    <w:p w:rsidR="00000000" w:rsidRDefault="003E3D97">
      <w:pPr>
        <w:shd w:val="clear" w:color="auto" w:fill="FFFFFF"/>
        <w:spacing w:before="14" w:line="245" w:lineRule="exact"/>
        <w:ind w:left="10" w:right="29" w:firstLine="278"/>
        <w:jc w:val="both"/>
      </w:pPr>
      <w:r>
        <w:rPr>
          <w:rFonts w:eastAsia="Times New Roman"/>
        </w:rPr>
        <w:t>Социально-политическая тематика важна для Булгакова по менее, чем нравственно-филос</w:t>
      </w:r>
      <w:r>
        <w:rPr>
          <w:rFonts w:eastAsia="Times New Roman"/>
        </w:rPr>
        <w:t>офские вопросы. К го концепций Октябрьской революции и Гражданской войны является одной из наиболее взвешенных. Сам писатель стремился «стать бес* страстно над красными и белыми».</w:t>
      </w:r>
    </w:p>
    <w:p w:rsidR="00000000" w:rsidRDefault="003E3D97">
      <w:pPr>
        <w:shd w:val="clear" w:color="auto" w:fill="FFFFFF"/>
        <w:spacing w:before="10" w:line="245" w:lineRule="exact"/>
        <w:ind w:right="29" w:firstLine="269"/>
        <w:jc w:val="both"/>
      </w:pPr>
      <w:r>
        <w:rPr>
          <w:rFonts w:eastAsia="Times New Roman"/>
        </w:rPr>
        <w:t>Для 20-х годов в целом характерна политическая однознач</w:t>
      </w:r>
      <w:r>
        <w:rPr>
          <w:rFonts w:eastAsia="Times New Roman"/>
        </w:rPr>
        <w:softHyphen/>
        <w:t>ность оценок и вывод</w:t>
      </w:r>
      <w:r>
        <w:rPr>
          <w:rFonts w:eastAsia="Times New Roman"/>
        </w:rPr>
        <w:t>ов. Однако Булгаков уже тогда сумел этогв избежать. Он объективно показывает, что победа большевиков в сложившихся условиях способна восстановить начала государ ственности, остановить анархию и разорение, самоуничтоже» ние страны. Его герои, верой и правдо</w:t>
      </w:r>
      <w:r>
        <w:rPr>
          <w:rFonts w:eastAsia="Times New Roman"/>
        </w:rPr>
        <w:t>й служившие старой Рос</w:t>
      </w:r>
      <w:r>
        <w:rPr>
          <w:rFonts w:eastAsia="Times New Roman"/>
        </w:rPr>
        <w:softHyphen/>
        <w:t>сии, не могут испытывать симпатий к большевикам. Но Россия для Турбиных больше, чем идея — монархическая или коммунио тическая. Исходя из этого они делают оценки и принимают ре</w:t>
      </w:r>
      <w:r>
        <w:rPr>
          <w:rFonts w:eastAsia="Times New Roman"/>
        </w:rPr>
        <w:softHyphen/>
        <w:t xml:space="preserve">шения. Высшей </w:t>
      </w:r>
      <w:r>
        <w:rPr>
          <w:rFonts w:eastAsia="Times New Roman"/>
          <w:i/>
          <w:iCs/>
        </w:rPr>
        <w:t>идеей патриотизма, служения Родине определ</w:t>
      </w:r>
      <w:r>
        <w:rPr>
          <w:rFonts w:eastAsia="Times New Roman"/>
          <w:i/>
          <w:iCs/>
        </w:rPr>
        <w:t>яется и позиция Булгакова.</w:t>
      </w:r>
    </w:p>
    <w:p w:rsidR="00000000" w:rsidRDefault="003E3D97">
      <w:pPr>
        <w:shd w:val="clear" w:color="auto" w:fill="FFFFFF"/>
        <w:spacing w:before="365"/>
        <w:ind w:right="29"/>
        <w:jc w:val="center"/>
      </w:pPr>
      <w:r>
        <w:rPr>
          <w:rFonts w:eastAsia="Times New Roman"/>
          <w:sz w:val="24"/>
          <w:szCs w:val="24"/>
        </w:rPr>
        <w:t>«Мастер и Маргарита»</w:t>
      </w:r>
    </w:p>
    <w:p w:rsidR="00000000" w:rsidRDefault="003E3D97">
      <w:pPr>
        <w:shd w:val="clear" w:color="auto" w:fill="FFFFFF"/>
        <w:spacing w:before="91" w:line="245" w:lineRule="exact"/>
        <w:ind w:left="5" w:firstLine="288"/>
        <w:jc w:val="both"/>
      </w:pPr>
      <w:r>
        <w:rPr>
          <w:rFonts w:eastAsia="Times New Roman"/>
        </w:rPr>
        <w:t>Роман М. А. Булгакова «Мастер и Маргарита» (1928— 1 'МО. опубл. 1966—1967) представляет собой сложное сочетание жан</w:t>
      </w:r>
      <w:r>
        <w:rPr>
          <w:rFonts w:eastAsia="Times New Roman"/>
        </w:rPr>
        <w:softHyphen/>
        <w:t xml:space="preserve">ров. Здесь есть признаки </w:t>
      </w:r>
      <w:r>
        <w:rPr>
          <w:rFonts w:eastAsia="Times New Roman"/>
          <w:i/>
          <w:iCs/>
        </w:rPr>
        <w:t xml:space="preserve">социально-сатирического </w:t>
      </w:r>
      <w:r>
        <w:rPr>
          <w:rFonts w:eastAsia="Times New Roman"/>
        </w:rPr>
        <w:t>произведении, В таком ключе написаны «моско</w:t>
      </w:r>
      <w:r>
        <w:rPr>
          <w:rFonts w:eastAsia="Times New Roman"/>
        </w:rPr>
        <w:t xml:space="preserve">вские» главы, рассказывается о казнокрадах, взяточниках, приспособленцах, лодырях, рвачах, пьяницах, о завистливости и жестокосердии человека, о его лег»! комыслии и хитрости. Разговор Воланда с Берлиозом, общение Иешуа с Понтием Пилатом вводят в роман </w:t>
      </w:r>
      <w:r>
        <w:rPr>
          <w:rFonts w:eastAsia="Times New Roman"/>
          <w:i/>
          <w:iCs/>
        </w:rPr>
        <w:t>нра</w:t>
      </w:r>
      <w:r>
        <w:rPr>
          <w:rFonts w:eastAsia="Times New Roman"/>
          <w:i/>
          <w:iCs/>
        </w:rPr>
        <w:t xml:space="preserve">вственио-философ скую проблематику. </w:t>
      </w:r>
      <w:r>
        <w:rPr>
          <w:rFonts w:eastAsia="Times New Roman"/>
        </w:rPr>
        <w:t>Автор решает вопросы морали, предназначе</w:t>
      </w:r>
      <w:r>
        <w:rPr>
          <w:rFonts w:eastAsia="Times New Roman"/>
        </w:rPr>
        <w:softHyphen/>
        <w:t>ния и возможностей человека, размышляет об отражении в судь</w:t>
      </w:r>
      <w:r>
        <w:rPr>
          <w:rFonts w:eastAsia="Times New Roman"/>
        </w:rPr>
        <w:softHyphen/>
        <w:t>бах людей вечной борьбы добра со злом. «Ожившие» герои романа Мастера, их влияние на судьбы реалистически нарисо</w:t>
      </w:r>
      <w:r>
        <w:rPr>
          <w:rFonts w:eastAsia="Times New Roman"/>
        </w:rPr>
        <w:softHyphen/>
        <w:t>ванных</w:t>
      </w:r>
      <w:r>
        <w:rPr>
          <w:rFonts w:eastAsia="Times New Roman"/>
        </w:rPr>
        <w:t xml:space="preserve"> персонажей, фантасмагорический бал Сатаны — все это-приметы </w:t>
      </w:r>
      <w:r>
        <w:rPr>
          <w:rFonts w:eastAsia="Times New Roman"/>
          <w:i/>
          <w:iCs/>
        </w:rPr>
        <w:t xml:space="preserve">условно-фантастического </w:t>
      </w:r>
      <w:r>
        <w:rPr>
          <w:rFonts w:eastAsia="Times New Roman"/>
        </w:rPr>
        <w:t>произведения. Такое сочетание жанров понадобилось писателю для воплощения сложного комплекса воззрений на мир, человека, историю и современ-</w:t>
      </w:r>
    </w:p>
    <w:p w:rsidR="00000000" w:rsidRDefault="003E3D97">
      <w:pPr>
        <w:spacing w:line="1" w:lineRule="exact"/>
        <w:rPr>
          <w:sz w:val="2"/>
          <w:szCs w:val="2"/>
        </w:rPr>
      </w:pPr>
      <w:r>
        <w:br w:type="column"/>
      </w:r>
    </w:p>
    <w:p w:rsidR="00000000" w:rsidRDefault="003E3D97">
      <w:pPr>
        <w:framePr w:h="211" w:hRule="exact" w:hSpace="38" w:wrap="auto" w:vAnchor="text" w:hAnchor="text" w:x="5670" w:y="-37"/>
        <w:shd w:val="clear" w:color="auto" w:fill="FFFFFF"/>
      </w:pPr>
      <w:r w:rsidRPr="003E3D97">
        <w:rPr>
          <w:rFonts w:ascii="Arial" w:hAnsi="Arial" w:cs="Arial"/>
          <w:spacing w:val="-1"/>
          <w:sz w:val="18"/>
          <w:szCs w:val="18"/>
        </w:rPr>
        <w:t>[3</w:t>
      </w:r>
      <w:r w:rsidRPr="003E3D97">
        <w:rPr>
          <w:rFonts w:ascii="Arial" w:eastAsia="Times New Roman" w:hAnsi="Arial"/>
          <w:spacing w:val="-1"/>
          <w:sz w:val="18"/>
          <w:szCs w:val="18"/>
        </w:rPr>
        <w:t>°</w:t>
      </w:r>
      <w:r w:rsidRPr="003E3D97">
        <w:rPr>
          <w:rFonts w:ascii="Arial" w:eastAsia="Times New Roman" w:hAnsi="Arial" w:cs="Arial"/>
          <w:spacing w:val="-1"/>
          <w:sz w:val="18"/>
          <w:szCs w:val="18"/>
        </w:rPr>
        <w:t>7</w:t>
      </w:r>
      <w:r>
        <w:rPr>
          <w:rFonts w:ascii="Arial" w:eastAsia="Times New Roman" w:hAnsi="Arial" w:cs="Arial"/>
          <w:spacing w:val="-1"/>
          <w:sz w:val="18"/>
          <w:szCs w:val="18"/>
          <w:lang w:val="en-US"/>
        </w:rPr>
        <w:t>l</w:t>
      </w:r>
    </w:p>
    <w:p w:rsidR="00000000" w:rsidRDefault="003E3D97">
      <w:pPr>
        <w:shd w:val="clear" w:color="auto" w:fill="FFFFFF"/>
        <w:ind w:left="2338"/>
      </w:pPr>
      <w:r>
        <w:rPr>
          <w:rFonts w:eastAsia="Times New Roman"/>
          <w:sz w:val="16"/>
          <w:szCs w:val="16"/>
        </w:rPr>
        <w:t>М. А. Булгаков</w:t>
      </w:r>
    </w:p>
    <w:p w:rsidR="00000000" w:rsidRDefault="003E3D97">
      <w:pPr>
        <w:shd w:val="clear" w:color="auto" w:fill="FFFFFF"/>
        <w:spacing w:before="456" w:line="307" w:lineRule="exact"/>
        <w:ind w:left="4090"/>
      </w:pPr>
      <w:r w:rsidRPr="003E3D97">
        <w:rPr>
          <w:b/>
          <w:bCs/>
          <w:i/>
          <w:iCs/>
          <w:spacing w:val="-14"/>
          <w:w w:val="62"/>
          <w:position w:val="-6"/>
          <w:sz w:val="40"/>
          <w:szCs w:val="40"/>
        </w:rPr>
        <w:t>"</w:t>
      </w:r>
      <w:r>
        <w:rPr>
          <w:b/>
          <w:bCs/>
          <w:i/>
          <w:iCs/>
          <w:spacing w:val="-14"/>
          <w:w w:val="62"/>
          <w:position w:val="-6"/>
          <w:sz w:val="40"/>
          <w:szCs w:val="40"/>
          <w:lang w:val="en-US"/>
        </w:rPr>
        <w:t>I</w:t>
      </w:r>
    </w:p>
    <w:p w:rsidR="00000000" w:rsidRDefault="003E3D97">
      <w:pPr>
        <w:shd w:val="clear" w:color="auto" w:fill="FFFFFF"/>
        <w:ind w:left="1387"/>
      </w:pPr>
    </w:p>
    <w:p w:rsidR="00000000" w:rsidRDefault="003E3D97">
      <w:pPr>
        <w:shd w:val="clear" w:color="auto" w:fill="FFFFFF"/>
        <w:ind w:left="1330"/>
      </w:pPr>
    </w:p>
    <w:p w:rsidR="00000000" w:rsidRDefault="003E3D97">
      <w:pPr>
        <w:shd w:val="clear" w:color="auto" w:fill="FFFFFF"/>
        <w:spacing w:line="202" w:lineRule="exact"/>
        <w:ind w:left="2045" w:right="1536" w:hanging="629"/>
      </w:pPr>
      <w:r>
        <w:rPr>
          <w:rFonts w:eastAsia="Times New Roman"/>
          <w:sz w:val="16"/>
          <w:szCs w:val="16"/>
        </w:rPr>
        <w:t>Ст</w:t>
      </w:r>
      <w:r>
        <w:rPr>
          <w:rFonts w:eastAsia="Times New Roman"/>
          <w:sz w:val="16"/>
          <w:szCs w:val="16"/>
        </w:rPr>
        <w:t>раницз авторской рукописи романа «Мастер и Маргарита»</w:t>
      </w:r>
    </w:p>
    <w:p w:rsidR="00000000" w:rsidRDefault="003E3D97">
      <w:pPr>
        <w:shd w:val="clear" w:color="auto" w:fill="FFFFFF"/>
        <w:spacing w:before="182" w:line="250" w:lineRule="exact"/>
        <w:jc w:val="right"/>
      </w:pPr>
      <w:r>
        <w:rPr>
          <w:rFonts w:eastAsia="Times New Roman"/>
        </w:rPr>
        <w:t xml:space="preserve">ть, на явления, доступные человеческому восприятию и ос-с пению, и на непознаваемое, «потустороннее». Сложной жанровой структуре произведения соответствует и омпозиция. Следует обратить внимание на то, </w:t>
      </w:r>
      <w:r>
        <w:rPr>
          <w:rFonts w:eastAsia="Times New Roman"/>
        </w:rPr>
        <w:t xml:space="preserve">что историко-)логический план повествования вводится в произведение </w:t>
      </w:r>
      <w:r>
        <w:rPr>
          <w:rFonts w:eastAsia="Times New Roman"/>
        </w:rPr>
        <w:t>■</w:t>
      </w:r>
      <w:r>
        <w:rPr>
          <w:rFonts w:eastAsia="Times New Roman"/>
        </w:rPr>
        <w:t>Ному. Впервые картины древнего Ершалаима возникают Ндение, навеянное Ивану и Берлиозу Воландом. Затем со</w:t>
      </w:r>
      <w:r>
        <w:rPr>
          <w:rFonts w:eastAsia="Times New Roman"/>
        </w:rPr>
        <w:softHyphen/>
        <w:t>пи не романа рассказывает Бездомному сам Мастер, и карти-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древности Иван видит во</w:t>
      </w:r>
      <w:r>
        <w:rPr>
          <w:rFonts w:eastAsia="Times New Roman"/>
        </w:rPr>
        <w:t xml:space="preserve"> сне. Некоторые участники событий «московских» глав при содействии потусторонних сил посе-</w:t>
      </w:r>
      <w:r>
        <w:rPr>
          <w:rFonts w:eastAsia="Times New Roman"/>
          <w:i/>
          <w:iCs/>
          <w:lang w:val="en-US"/>
        </w:rPr>
        <w:t>jt</w:t>
      </w:r>
      <w:r w:rsidRPr="003E3D97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бал Сатаны. Такое построение произведения, конечно, де-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повествование увлекательным, поддерживает читательский И1рес, но не это является главной задачей Булгакова</w:t>
      </w:r>
      <w:r>
        <w:rPr>
          <w:rFonts w:eastAsia="Times New Roman"/>
        </w:rPr>
        <w:t>. Причуд-</w:t>
      </w:r>
      <w:r>
        <w:rPr>
          <w:rFonts w:eastAsia="Times New Roman"/>
          <w:i/>
          <w:iCs/>
        </w:rPr>
        <w:t xml:space="preserve">совмещая фантастические, реалистические и библейско-историче-рсти, автор заставляет читателя сравнивать времена и правы, </w:t>
      </w:r>
      <w:r>
        <w:rPr>
          <w:rFonts w:eastAsia="Times New Roman"/>
        </w:rPr>
        <w:t>тавлять их с вечными образцами поведения, познавать не-Нкные принципы бытия.</w:t>
      </w:r>
    </w:p>
    <w:p w:rsidR="00000000" w:rsidRDefault="003E3D97">
      <w:pPr>
        <w:shd w:val="clear" w:color="auto" w:fill="FFFFFF"/>
        <w:spacing w:line="250" w:lineRule="exact"/>
        <w:ind w:left="19"/>
      </w:pPr>
      <w:r>
        <w:rPr>
          <w:rFonts w:eastAsia="Times New Roman"/>
        </w:rPr>
        <w:t xml:space="preserve">•рс онажи романа выполняют разнообразные функции </w:t>
      </w:r>
      <w:r>
        <w:rPr>
          <w:rFonts w:eastAsia="Times New Roman"/>
        </w:rPr>
        <w:t xml:space="preserve">в </w:t>
      </w:r>
      <w:r>
        <w:rPr>
          <w:rFonts w:eastAsia="Times New Roman"/>
          <w:lang w:val="en-US"/>
        </w:rPr>
        <w:t>IX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осуществления авторского замысла. Образованный, не-</w:t>
      </w:r>
      <w:hyperlink r:id="rId186" w:history="1">
        <w:r>
          <w:rPr>
            <w:rFonts w:eastAsia="Times New Roman"/>
            <w:spacing w:val="24"/>
            <w:u w:val="single"/>
            <w:lang w:val="en-US"/>
          </w:rPr>
          <w:t>Mii</w:t>
        </w:r>
        <w:r w:rsidRPr="003E3D97">
          <w:rPr>
            <w:rFonts w:eastAsia="Times New Roman"/>
            <w:spacing w:val="24"/>
            <w:u w:val="single"/>
          </w:rPr>
          <w:t>.</w:t>
        </w:r>
        <w:r>
          <w:rPr>
            <w:rFonts w:eastAsia="Times New Roman"/>
            <w:spacing w:val="24"/>
            <w:u w:val="single"/>
            <w:lang w:val="en-US"/>
          </w:rPr>
          <w:t>ui</w:t>
        </w:r>
      </w:hyperlink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Берлиоз сознательно выбрал служение материализму и</w:t>
      </w:r>
    </w:p>
    <w:p w:rsidR="00000000" w:rsidRDefault="003E3D97">
      <w:pPr>
        <w:shd w:val="clear" w:color="auto" w:fill="FFFFFF"/>
        <w:spacing w:line="250" w:lineRule="exact"/>
        <w:ind w:left="19"/>
        <w:sectPr w:rsidR="00000000">
          <w:pgSz w:w="16834" w:h="11909" w:orient="landscape"/>
          <w:pgMar w:top="727" w:right="1479" w:bottom="360" w:left="1440" w:header="720" w:footer="720" w:gutter="0"/>
          <w:cols w:num="2" w:space="720" w:equalWidth="0">
            <w:col w:w="6393" w:space="1397"/>
            <w:col w:w="6124"/>
          </w:cols>
          <w:noEndnote/>
        </w:sectPr>
      </w:pPr>
    </w:p>
    <w:p w:rsidR="00000000" w:rsidRDefault="003E3D97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53" style="position:absolute;z-index:251685888;mso-position-horizontal-relative:margin" from="732.25pt,-16.3pt" to="732.25pt,17.3pt" o:allowincell="f" strokeweight=".25pt">
            <w10:wrap anchorx="margin"/>
          </v:line>
        </w:pict>
      </w:r>
      <w:r>
        <w:rPr>
          <w:noProof/>
        </w:rPr>
        <w:pict>
          <v:line id="_x0000_s1054" style="position:absolute;z-index:251686912;mso-position-horizontal-relative:margin" from="732.5pt,-20.15pt" to="732.5pt,102.75pt" o:allowincell="f" strokeweight=".5pt">
            <w10:wrap anchorx="margin"/>
          </v:line>
        </w:pict>
      </w:r>
    </w:p>
    <w:p w:rsidR="00000000" w:rsidRDefault="003E3D97">
      <w:pPr>
        <w:framePr w:h="192" w:hRule="exact" w:hSpace="38" w:wrap="notBeside" w:vAnchor="text" w:hAnchor="margin" w:x="10067" w:y="1"/>
        <w:shd w:val="clear" w:color="auto" w:fill="FFFFFF"/>
        <w:tabs>
          <w:tab w:val="left" w:pos="3336"/>
        </w:tabs>
      </w:pPr>
      <w:r>
        <w:rPr>
          <w:rFonts w:eastAsia="Times New Roman"/>
          <w:sz w:val="16"/>
          <w:szCs w:val="16"/>
        </w:rPr>
        <w:t>М. А. Булгаков</w:t>
      </w:r>
      <w:r>
        <w:rPr>
          <w:rFonts w:ascii="Arial" w:eastAsia="Times New Roman" w:hAnsi="Arial" w:cs="Arial"/>
          <w:sz w:val="16"/>
          <w:szCs w:val="16"/>
        </w:rPr>
        <w:tab/>
      </w:r>
      <w:r>
        <w:rPr>
          <w:rFonts w:eastAsia="Times New Roman" w:hAnsi="Arial"/>
          <w:spacing w:val="-1"/>
          <w:sz w:val="16"/>
          <w:szCs w:val="16"/>
        </w:rPr>
        <w:t>[</w:t>
      </w:r>
      <w:r>
        <w:rPr>
          <w:rFonts w:eastAsia="Times New Roman"/>
          <w:spacing w:val="-1"/>
          <w:sz w:val="16"/>
          <w:szCs w:val="16"/>
        </w:rPr>
        <w:t>з</w:t>
      </w:r>
      <w:r>
        <w:rPr>
          <w:rFonts w:eastAsia="Times New Roman"/>
          <w:spacing w:val="-1"/>
          <w:sz w:val="16"/>
          <w:szCs w:val="16"/>
          <w:vertAlign w:val="superscript"/>
        </w:rPr>
        <w:t>6о</w:t>
      </w:r>
      <w:r>
        <w:rPr>
          <w:rFonts w:eastAsia="Times New Roman"/>
          <w:spacing w:val="-1"/>
          <w:sz w:val="16"/>
          <w:szCs w:val="16"/>
        </w:rPr>
        <w:t>1</w:t>
      </w:r>
    </w:p>
    <w:p w:rsidR="00000000" w:rsidRDefault="003E3D97">
      <w:pPr>
        <w:shd w:val="clear" w:color="auto" w:fill="FFFFFF"/>
        <w:tabs>
          <w:tab w:val="left" w:pos="1747"/>
        </w:tabs>
        <w:spacing w:before="43"/>
        <w:ind w:left="48"/>
      </w:pPr>
      <w:r>
        <w:rPr>
          <w:sz w:val="16"/>
          <w:szCs w:val="16"/>
        </w:rPr>
        <w:t>[368]</w:t>
      </w:r>
      <w:r>
        <w:rPr>
          <w:rFonts w:ascii="Arial" w:cs="Arial"/>
          <w:sz w:val="16"/>
          <w:szCs w:val="16"/>
        </w:rPr>
        <w:tab/>
      </w:r>
      <w:r>
        <w:rPr>
          <w:rFonts w:eastAsia="Times New Roman"/>
          <w:sz w:val="16"/>
          <w:szCs w:val="16"/>
        </w:rPr>
        <w:t xml:space="preserve">Русская литература 20—30-х годов </w:t>
      </w:r>
      <w:r>
        <w:rPr>
          <w:rFonts w:eastAsia="Times New Roman"/>
          <w:sz w:val="16"/>
          <w:szCs w:val="16"/>
          <w:lang w:val="en-US"/>
        </w:rPr>
        <w:t>XX</w:t>
      </w:r>
      <w:r w:rsidRPr="003E3D97"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>в.</w:t>
      </w:r>
    </w:p>
    <w:p w:rsidR="00000000" w:rsidRDefault="003E3D97">
      <w:pPr>
        <w:shd w:val="clear" w:color="auto" w:fill="FFFFFF"/>
        <w:spacing w:before="312" w:line="235" w:lineRule="exact"/>
        <w:ind w:left="24"/>
        <w:jc w:val="both"/>
      </w:pPr>
      <w:r>
        <w:rPr>
          <w:rFonts w:eastAsia="Times New Roman"/>
        </w:rPr>
        <w:t xml:space="preserve">атеизму. Он </w:t>
      </w:r>
      <w:r>
        <w:rPr>
          <w:rFonts w:eastAsia="Times New Roman"/>
        </w:rPr>
        <w:t xml:space="preserve">своего рода идеолог того общества, в котором ока:им лись в Москве середины 20-х годов </w:t>
      </w:r>
      <w:r>
        <w:rPr>
          <w:rFonts w:eastAsia="Times New Roman"/>
          <w:lang w:val="en-US"/>
        </w:rPr>
        <w:t>XX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в. Воланд и его компании. Страшная судьба Берлиоза в рамках исповедуемых им социалш но-философских взглядов не является чем-то необыкновенным Все вполне объяснимо с ма</w:t>
      </w:r>
      <w:r>
        <w:rPr>
          <w:rFonts w:eastAsia="Times New Roman"/>
        </w:rPr>
        <w:t>териалистических позиций: иод коле</w:t>
      </w:r>
      <w:r>
        <w:rPr>
          <w:rFonts w:eastAsia="Times New Roman"/>
        </w:rPr>
        <w:softHyphen/>
        <w:t>са трамвая героя приводит сцепление случайно сошедшихся причин и следствий.</w:t>
      </w:r>
    </w:p>
    <w:p w:rsidR="00000000" w:rsidRDefault="003E3D97">
      <w:pPr>
        <w:shd w:val="clear" w:color="auto" w:fill="FFFFFF"/>
        <w:spacing w:before="19" w:line="240" w:lineRule="exact"/>
        <w:ind w:left="14" w:firstLine="283"/>
        <w:jc w:val="both"/>
      </w:pPr>
      <w:r>
        <w:rPr>
          <w:rFonts w:eastAsia="Times New Roman"/>
        </w:rPr>
        <w:t>Но достойна ли предназначения человека такая судьба, ми чем, в сущности, неотличимая от судьбы гонимого ветром ел чайностей мусора? Или прав Вола</w:t>
      </w:r>
      <w:r>
        <w:rPr>
          <w:rFonts w:eastAsia="Times New Roman"/>
        </w:rPr>
        <w:t>нд, что «кирпич ни с того пи с сего... никому и никогда на голову не свалится»? Ведь и не по</w:t>
      </w:r>
      <w:r>
        <w:rPr>
          <w:rFonts w:eastAsia="Times New Roman"/>
        </w:rPr>
        <w:softHyphen/>
        <w:t>жалел даже никто по-настоящему Берлиоза из его коллег по ли тературному цеху, его единомышленников, разделяющих офици</w:t>
      </w:r>
      <w:r>
        <w:rPr>
          <w:rFonts w:eastAsia="Times New Roman"/>
        </w:rPr>
        <w:softHyphen/>
        <w:t xml:space="preserve">альную доктрину бытия. Страшные, кричащие от </w:t>
      </w:r>
      <w:r>
        <w:rPr>
          <w:rFonts w:eastAsia="Times New Roman"/>
        </w:rPr>
        <w:t>ужаса глаз! Берлиоза на балу у Воланда — первое, увы, запоздалое проявлв ние его души, от которой Берлиоз вслед за всем советским обще ством хотел отказаться.</w:t>
      </w:r>
    </w:p>
    <w:p w:rsidR="00000000" w:rsidRDefault="003E3D97">
      <w:pPr>
        <w:shd w:val="clear" w:color="auto" w:fill="FFFFFF"/>
        <w:spacing w:before="24" w:line="240" w:lineRule="exact"/>
        <w:ind w:firstLine="288"/>
        <w:jc w:val="both"/>
      </w:pPr>
      <w:r>
        <w:rPr>
          <w:rFonts w:eastAsia="Times New Roman"/>
        </w:rPr>
        <w:t>Берлиоз — идеолог мира, «отменившего» душу. А но что пре</w:t>
      </w:r>
      <w:r>
        <w:rPr>
          <w:rFonts w:eastAsia="Times New Roman"/>
        </w:rPr>
        <w:softHyphen/>
        <w:t>вращается рядовой член такого бездуховно</w:t>
      </w:r>
      <w:r>
        <w:rPr>
          <w:rFonts w:eastAsia="Times New Roman"/>
        </w:rPr>
        <w:t xml:space="preserve">го общества, показы* вают сатирические сцены романа. При этом Воланд и компания выполняют роль </w:t>
      </w:r>
      <w:r>
        <w:rPr>
          <w:rFonts w:eastAsia="Times New Roman"/>
          <w:i/>
          <w:iCs/>
        </w:rPr>
        <w:t xml:space="preserve">зеркала, </w:t>
      </w:r>
      <w:r>
        <w:rPr>
          <w:rFonts w:eastAsia="Times New Roman"/>
        </w:rPr>
        <w:t>всего лишь добросовестно отражающе</w:t>
      </w:r>
      <w:r>
        <w:rPr>
          <w:rFonts w:eastAsia="Times New Roman"/>
        </w:rPr>
        <w:softHyphen/>
        <w:t xml:space="preserve">го истинный облик москвичей середины 20-х годов </w:t>
      </w:r>
      <w:r>
        <w:rPr>
          <w:rFonts w:eastAsia="Times New Roman"/>
          <w:lang w:val="en-US"/>
        </w:rPr>
        <w:t>XX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в. По от</w:t>
      </w:r>
      <w:r>
        <w:rPr>
          <w:rFonts w:eastAsia="Times New Roman"/>
        </w:rPr>
        <w:softHyphen/>
        <w:t>ношению к людям, не запятнанным грехом или хотя бы вступи</w:t>
      </w:r>
      <w:r>
        <w:rPr>
          <w:rFonts w:eastAsia="Times New Roman"/>
        </w:rPr>
        <w:t>вч шим на путь духовного поиска (как Иван Бездомный), они бес сильны. Наиболее яркая метафора того, каким становится^ человек, чьи интересы ограничены материальными потребноо тями и плотскими побуждениями, — Николай Иванович, кото</w:t>
      </w:r>
      <w:r>
        <w:rPr>
          <w:rFonts w:eastAsia="Times New Roman"/>
        </w:rPr>
        <w:softHyphen/>
        <w:t>рый под действием мази Аз</w:t>
      </w:r>
      <w:r>
        <w:rPr>
          <w:rFonts w:eastAsia="Times New Roman"/>
        </w:rPr>
        <w:t>азелло приобрел свинообразный об лик. Чудодейственное средство всего лишь открывает истинный) лик тех, кто решается им воспользоваться.</w:t>
      </w:r>
    </w:p>
    <w:p w:rsidR="00000000" w:rsidRDefault="003E3D97">
      <w:pPr>
        <w:shd w:val="clear" w:color="auto" w:fill="FFFFFF"/>
        <w:spacing w:before="14" w:line="240" w:lineRule="exact"/>
        <w:ind w:firstLine="278"/>
        <w:jc w:val="both"/>
      </w:pPr>
      <w:r>
        <w:rPr>
          <w:rFonts w:eastAsia="Times New Roman"/>
        </w:rPr>
        <w:t>Судьба Мастера и Маргариты, размышления автора об этих персонажах неоднозначны. Героям от природы дан талант,; и они пос</w:t>
      </w:r>
      <w:r>
        <w:rPr>
          <w:rFonts w:eastAsia="Times New Roman"/>
        </w:rPr>
        <w:t xml:space="preserve">вятили свои жизни творчеству и любви. Это безуслощ ные ценности. Прозрения Мастера, сумевшего «угадать» исто» рию взаимоотношений Иешуа и Пилата, — свидетельство </w:t>
      </w:r>
      <w:r>
        <w:rPr>
          <w:rFonts w:eastAsia="Times New Roman"/>
          <w:lang w:val="en-US"/>
        </w:rPr>
        <w:t>ere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способности приблизиться к свету духовной истины. Но все же «он не заслужил света», как го</w:t>
      </w:r>
      <w:r>
        <w:rPr>
          <w:rFonts w:eastAsia="Times New Roman"/>
        </w:rPr>
        <w:t>ворит Иешуа, — «он заслужил по кой». Свет— это движение, а покой— остановка в каком-то из уже достигнутых пунктов.</w:t>
      </w:r>
    </w:p>
    <w:p w:rsidR="00000000" w:rsidRDefault="003E3D97">
      <w:pPr>
        <w:shd w:val="clear" w:color="auto" w:fill="FFFFFF"/>
        <w:spacing w:before="14" w:line="240" w:lineRule="exact"/>
        <w:ind w:left="14" w:right="29" w:firstLine="274"/>
        <w:jc w:val="both"/>
      </w:pPr>
      <w:r>
        <w:rPr>
          <w:rFonts w:eastAsia="Times New Roman"/>
        </w:rPr>
        <w:t>Случайная причина (выигрыш в лотерею) дала Мастеру воз</w:t>
      </w:r>
      <w:r>
        <w:rPr>
          <w:rFonts w:eastAsia="Times New Roman"/>
        </w:rPr>
        <w:softHyphen/>
        <w:t>можность спокойно работать над романом — делом своей жизни.</w:t>
      </w:r>
    </w:p>
    <w:p w:rsidR="00000000" w:rsidRDefault="003E3D97">
      <w:pPr>
        <w:spacing w:before="336"/>
        <w:ind w:left="1147" w:right="1776"/>
        <w:rPr>
          <w:sz w:val="24"/>
          <w:szCs w:val="24"/>
        </w:rPr>
      </w:pPr>
      <w:r>
        <w:br w:type="column"/>
      </w:r>
      <w:r>
        <w:rPr>
          <w:noProof/>
          <w:sz w:val="24"/>
          <w:szCs w:val="24"/>
        </w:rPr>
        <w:drawing>
          <wp:inline distT="0" distB="0" distL="0" distR="0">
            <wp:extent cx="1905000" cy="2609850"/>
            <wp:effectExtent l="1905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178"/>
        <w:ind w:left="1670"/>
      </w:pPr>
      <w:r>
        <w:rPr>
          <w:rFonts w:eastAsia="Times New Roman"/>
          <w:i/>
          <w:iCs/>
          <w:sz w:val="16"/>
          <w:szCs w:val="16"/>
        </w:rPr>
        <w:t xml:space="preserve">Н. Н. Ге. </w:t>
      </w:r>
      <w:r>
        <w:rPr>
          <w:rFonts w:eastAsia="Times New Roman"/>
          <w:sz w:val="16"/>
          <w:szCs w:val="16"/>
        </w:rPr>
        <w:t>Что есть истина?</w:t>
      </w:r>
    </w:p>
    <w:p w:rsidR="00000000" w:rsidRDefault="003E3D97">
      <w:pPr>
        <w:shd w:val="clear" w:color="auto" w:fill="FFFFFF"/>
        <w:spacing w:before="10"/>
        <w:ind w:left="2448"/>
      </w:pPr>
      <w:r>
        <w:rPr>
          <w:spacing w:val="-1"/>
          <w:sz w:val="16"/>
          <w:szCs w:val="16"/>
        </w:rPr>
        <w:t xml:space="preserve">[ </w:t>
      </w:r>
      <w:r>
        <w:rPr>
          <w:i/>
          <w:iCs/>
          <w:spacing w:val="-1"/>
          <w:sz w:val="16"/>
          <w:szCs w:val="16"/>
        </w:rPr>
        <w:t>1890]</w:t>
      </w:r>
    </w:p>
    <w:p w:rsidR="00000000" w:rsidRDefault="003E3D97">
      <w:pPr>
        <w:shd w:val="clear" w:color="auto" w:fill="FFFFFF"/>
        <w:spacing w:before="178" w:line="240" w:lineRule="exact"/>
        <w:ind w:left="197" w:right="53"/>
        <w:jc w:val="both"/>
      </w:pPr>
      <w:r>
        <w:rPr>
          <w:rFonts w:eastAsia="Times New Roman"/>
        </w:rPr>
        <w:t xml:space="preserve">но рядом с ним оказалась любящая Маргарита, его муза, верженно ему служащая. Понял ли герой, что это была не 1учайностей, а </w:t>
      </w:r>
      <w:r>
        <w:rPr>
          <w:rFonts w:eastAsia="Times New Roman"/>
          <w:i/>
          <w:iCs/>
        </w:rPr>
        <w:t xml:space="preserve">дарованные ему свыше покой и любовь, чтобы </w:t>
      </w:r>
      <w:r>
        <w:rPr>
          <w:rFonts w:eastAsia="Times New Roman"/>
        </w:rPr>
        <w:t>МОД</w:t>
      </w:r>
      <w:r>
        <w:rPr>
          <w:rFonts w:eastAsia="Times New Roman"/>
          <w:i/>
          <w:iCs/>
        </w:rPr>
        <w:t>изоватъ свое духовное предназначение?</w:t>
      </w:r>
    </w:p>
    <w:p w:rsidR="00000000" w:rsidRDefault="003E3D97">
      <w:pPr>
        <w:shd w:val="clear" w:color="auto" w:fill="FFFFFF"/>
        <w:spacing w:line="240" w:lineRule="exact"/>
        <w:ind w:right="24"/>
        <w:jc w:val="both"/>
      </w:pPr>
      <w:r>
        <w:rPr>
          <w:rFonts w:eastAsia="Times New Roman"/>
        </w:rPr>
        <w:t>т</w:t>
      </w:r>
      <w:r>
        <w:rPr>
          <w:rFonts w:eastAsia="Times New Roman"/>
        </w:rPr>
        <w:t xml:space="preserve">еру не хватило веры и сил, чтобы встать выше страстей &gt;вного мира, освободить свой дух для безраздельного слу-истине. И Маргарита вынужденно становится его </w:t>
      </w:r>
      <w:r>
        <w:rPr>
          <w:rFonts w:eastAsia="Times New Roman"/>
          <w:i/>
          <w:iCs/>
        </w:rPr>
        <w:t>защит</w:t>
      </w:r>
      <w:r w:rsidRPr="003E3D97">
        <w:rPr>
          <w:rFonts w:eastAsia="Times New Roman"/>
          <w:i/>
          <w:iCs/>
        </w:rPr>
        <w:t>-</w:t>
      </w:r>
      <w:r>
        <w:rPr>
          <w:rFonts w:eastAsia="Times New Roman"/>
          <w:i/>
          <w:iCs/>
          <w:lang w:val="en-US"/>
        </w:rPr>
        <w:t>mi</w:t>
      </w:r>
      <w:r w:rsidRPr="003E3D97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 xml:space="preserve">агрессии суетного мира </w:t>
      </w:r>
      <w:r>
        <w:rPr>
          <w:rFonts w:eastAsia="Times New Roman"/>
        </w:rPr>
        <w:t>и мстительницей за него мелким, уживающим внимания людям вроде крити</w:t>
      </w:r>
      <w:r>
        <w:rPr>
          <w:rFonts w:eastAsia="Times New Roman"/>
        </w:rPr>
        <w:t>ков Латунского имапа. Глаза ребенка остановили ее в момент погрома, на-</w:t>
      </w:r>
      <w:r>
        <w:rPr>
          <w:rFonts w:eastAsia="Times New Roman"/>
          <w:lang w:val="en-US"/>
        </w:rPr>
        <w:t>III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  <w:lang w:val="en-US"/>
        </w:rPr>
        <w:t>in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 xml:space="preserve">о </w:t>
      </w:r>
      <w:r>
        <w:rPr>
          <w:rFonts w:eastAsia="Times New Roman"/>
          <w:i/>
          <w:iCs/>
        </w:rPr>
        <w:t xml:space="preserve">долгелюбви, к </w:t>
      </w:r>
      <w:r>
        <w:rPr>
          <w:rFonts w:eastAsia="Times New Roman"/>
        </w:rPr>
        <w:t>выполнению которого она была призва-1</w:t>
      </w:r>
      <w:r w:rsidRPr="003E3D97">
        <w:rPr>
          <w:rFonts w:eastAsia="Times New Roman"/>
        </w:rPr>
        <w:t>11</w:t>
      </w:r>
      <w:r>
        <w:rPr>
          <w:rFonts w:eastAsia="Times New Roman"/>
        </w:rPr>
        <w:t>м</w:t>
      </w:r>
      <w:r w:rsidRPr="003E3D97">
        <w:rPr>
          <w:rFonts w:eastAsia="Times New Roman"/>
        </w:rPr>
        <w:t>1</w:t>
      </w:r>
      <w:r>
        <w:rPr>
          <w:rFonts w:eastAsia="Times New Roman"/>
        </w:rPr>
        <w:t>1, силою обстоятельств она «стала злая». С Мастером, мой мере выполнившим свое великое и тяжкое предназна-«\ Маргарита мо</w:t>
      </w:r>
      <w:r>
        <w:rPr>
          <w:rFonts w:eastAsia="Times New Roman"/>
        </w:rPr>
        <w:t>гла достичь света, но с Мастером сдавшим-побежденным она, хотя и сохранившая достоинство и гор-1&gt;, оказалась помощницей и «клиенткой» Воланда. Остав-, с Мастером, Маргарита могла лишь умереть и обрести и имеете с ним.</w:t>
      </w:r>
    </w:p>
    <w:p w:rsidR="00000000" w:rsidRDefault="003E3D97">
      <w:pPr>
        <w:shd w:val="clear" w:color="auto" w:fill="FFFFFF"/>
        <w:spacing w:line="245" w:lineRule="exact"/>
        <w:ind w:right="14"/>
        <w:jc w:val="right"/>
      </w:pPr>
      <w:r>
        <w:rPr>
          <w:rFonts w:eastAsia="Times New Roman"/>
        </w:rPr>
        <w:t>нособразны в романе образы героев библ</w:t>
      </w:r>
      <w:r>
        <w:rPr>
          <w:rFonts w:eastAsia="Times New Roman"/>
        </w:rPr>
        <w:t>ейских глав. Их со-</w:t>
      </w:r>
    </w:p>
    <w:p w:rsidR="00000000" w:rsidRDefault="003E3D97">
      <w:pPr>
        <w:shd w:val="clear" w:color="auto" w:fill="FFFFFF"/>
        <w:spacing w:line="245" w:lineRule="exact"/>
        <w:jc w:val="right"/>
      </w:pPr>
      <w:r>
        <w:rPr>
          <w:rFonts w:eastAsia="Times New Roman"/>
        </w:rPr>
        <w:t xml:space="preserve">во с образами современников Мастера показывает, как </w:t>
      </w:r>
      <w:r>
        <w:rPr>
          <w:rFonts w:eastAsia="Times New Roman"/>
          <w:i/>
          <w:iCs/>
        </w:rPr>
        <w:t>мно-</w:t>
      </w:r>
    </w:p>
    <w:p w:rsidR="00000000" w:rsidRDefault="003E3D97">
      <w:pPr>
        <w:shd w:val="clear" w:color="auto" w:fill="FFFFFF"/>
        <w:spacing w:line="245" w:lineRule="exact"/>
        <w:ind w:right="24"/>
        <w:jc w:val="right"/>
      </w:pPr>
      <w:r>
        <w:rPr>
          <w:rFonts w:eastAsia="Times New Roman"/>
          <w:i/>
          <w:iCs/>
        </w:rPr>
        <w:t xml:space="preserve">оишоряется в жизни людей разных эпох. </w:t>
      </w:r>
      <w:r>
        <w:rPr>
          <w:rFonts w:eastAsia="Times New Roman"/>
        </w:rPr>
        <w:t>Агрессивность толпы,</w:t>
      </w:r>
    </w:p>
    <w:p w:rsidR="00000000" w:rsidRDefault="003E3D97">
      <w:pPr>
        <w:shd w:val="clear" w:color="auto" w:fill="FFFFFF"/>
        <w:spacing w:line="245" w:lineRule="exact"/>
        <w:ind w:right="24"/>
        <w:jc w:val="right"/>
        <w:sectPr w:rsidR="00000000">
          <w:pgSz w:w="16834" w:h="11909" w:orient="landscape"/>
          <w:pgMar w:top="624" w:right="1493" w:bottom="360" w:left="1440" w:header="720" w:footer="720" w:gutter="0"/>
          <w:cols w:num="2" w:space="720" w:equalWidth="0">
            <w:col w:w="6384" w:space="1594"/>
            <w:col w:w="5923"/>
          </w:cols>
          <w:noEndnote/>
        </w:sectPr>
      </w:pPr>
    </w:p>
    <w:p w:rsidR="00000000" w:rsidRDefault="003E3D97">
      <w:pPr>
        <w:shd w:val="clear" w:color="auto" w:fill="FFFFFF"/>
        <w:tabs>
          <w:tab w:val="left" w:pos="1704"/>
        </w:tabs>
      </w:pPr>
      <w:r>
        <w:rPr>
          <w:sz w:val="16"/>
          <w:szCs w:val="16"/>
        </w:rPr>
        <w:lastRenderedPageBreak/>
        <w:t>[37</w:t>
      </w:r>
      <w:r>
        <w:rPr>
          <w:rFonts w:eastAsia="Times New Roman"/>
          <w:sz w:val="16"/>
          <w:szCs w:val="16"/>
        </w:rPr>
        <w:t>°]</w:t>
      </w:r>
      <w:r>
        <w:rPr>
          <w:rFonts w:ascii="Arial" w:eastAsia="Times New Roman" w:cs="Arial"/>
          <w:sz w:val="16"/>
          <w:szCs w:val="16"/>
        </w:rPr>
        <w:tab/>
      </w:r>
      <w:r>
        <w:rPr>
          <w:rFonts w:eastAsia="Times New Roman"/>
          <w:sz w:val="16"/>
          <w:szCs w:val="16"/>
        </w:rPr>
        <w:t xml:space="preserve">Русская литература 20-30-х годов </w:t>
      </w:r>
      <w:r>
        <w:rPr>
          <w:rFonts w:eastAsia="Times New Roman"/>
          <w:sz w:val="16"/>
          <w:szCs w:val="16"/>
          <w:lang w:val="en-US"/>
        </w:rPr>
        <w:t>XX</w:t>
      </w:r>
      <w:r w:rsidRPr="003E3D97"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>в.</w:t>
      </w:r>
    </w:p>
    <w:p w:rsidR="00000000" w:rsidRDefault="003E3D97">
      <w:pPr>
        <w:shd w:val="clear" w:color="auto" w:fill="FFFFFF"/>
        <w:spacing w:before="14"/>
      </w:pPr>
      <w:r>
        <w:br w:type="column"/>
      </w:r>
      <w:r>
        <w:rPr>
          <w:rFonts w:eastAsia="Times New Roman"/>
          <w:sz w:val="16"/>
          <w:szCs w:val="16"/>
        </w:rPr>
        <w:lastRenderedPageBreak/>
        <w:t>М. А. Булгаков</w:t>
      </w:r>
    </w:p>
    <w:p w:rsidR="00000000" w:rsidRDefault="003E3D97">
      <w:pPr>
        <w:shd w:val="clear" w:color="auto" w:fill="FFFFFF"/>
        <w:spacing w:before="34"/>
      </w:pPr>
      <w:r>
        <w:br w:type="column"/>
      </w:r>
      <w:r>
        <w:rPr>
          <w:rFonts w:ascii="Arial" w:hAnsi="Arial" w:cs="Arial"/>
          <w:spacing w:val="6"/>
          <w:sz w:val="14"/>
          <w:szCs w:val="14"/>
        </w:rPr>
        <w:lastRenderedPageBreak/>
        <w:t>[37&gt;]</w:t>
      </w:r>
    </w:p>
    <w:p w:rsidR="00000000" w:rsidRDefault="003E3D97">
      <w:pPr>
        <w:shd w:val="clear" w:color="auto" w:fill="FFFFFF"/>
        <w:spacing w:before="34"/>
        <w:sectPr w:rsidR="00000000">
          <w:pgSz w:w="16834" w:h="11909" w:orient="landscape"/>
          <w:pgMar w:top="701" w:right="1298" w:bottom="360" w:left="1433" w:header="720" w:footer="720" w:gutter="0"/>
          <w:cols w:num="3" w:space="720" w:equalWidth="0">
            <w:col w:w="4612" w:space="5438"/>
            <w:col w:w="1060" w:space="2270"/>
            <w:col w:w="720"/>
          </w:cols>
          <w:noEndnote/>
        </w:sectPr>
      </w:pPr>
    </w:p>
    <w:p w:rsidR="00000000" w:rsidRDefault="003E3D97">
      <w:pPr>
        <w:spacing w:before="278" w:line="1" w:lineRule="exact"/>
        <w:rPr>
          <w:sz w:val="2"/>
          <w:szCs w:val="2"/>
        </w:rPr>
      </w:pPr>
    </w:p>
    <w:p w:rsidR="00000000" w:rsidRDefault="003E3D97">
      <w:pPr>
        <w:shd w:val="clear" w:color="auto" w:fill="FFFFFF"/>
        <w:spacing w:before="34"/>
        <w:sectPr w:rsidR="00000000">
          <w:type w:val="continuous"/>
          <w:pgSz w:w="16834" w:h="11909" w:orient="landscape"/>
          <w:pgMar w:top="701" w:right="1572" w:bottom="360" w:left="1298" w:header="720" w:footer="720" w:gutter="0"/>
          <w:cols w:space="60"/>
          <w:noEndnote/>
        </w:sectPr>
      </w:pPr>
    </w:p>
    <w:p w:rsidR="00000000" w:rsidRDefault="003E3D97">
      <w:pPr>
        <w:shd w:val="clear" w:color="auto" w:fill="FFFFFF"/>
        <w:spacing w:line="240" w:lineRule="exact"/>
        <w:ind w:left="96"/>
        <w:jc w:val="both"/>
      </w:pPr>
      <w:r>
        <w:rPr>
          <w:noProof/>
        </w:rPr>
        <w:lastRenderedPageBreak/>
        <w:pict>
          <v:line id="_x0000_s1055" style="position:absolute;left:0;text-align:left;z-index:251687936;mso-position-horizontal-relative:margin" from="334.1pt,305.5pt" to="334.1pt,394.3pt" o:allowincell="f" strokeweight="2.65pt">
            <w10:wrap anchorx="margin"/>
          </v:line>
        </w:pict>
      </w:r>
      <w:r>
        <w:rPr>
          <w:noProof/>
        </w:rPr>
        <w:pict>
          <v:line id="_x0000_s1056" style="position:absolute;left:0;text-align:left;z-index:251688960;mso-position-horizontal-relative:margin" from="336pt,58.3pt" to="336pt,444pt" o:allowincell="f" strokeweight=".7pt">
            <w10:wrap anchorx="margin"/>
          </v:line>
        </w:pict>
      </w:r>
      <w:r>
        <w:rPr>
          <w:noProof/>
        </w:rPr>
        <w:pict>
          <v:line id="_x0000_s1057" style="position:absolute;left:0;text-align:left;z-index:251689984;mso-position-horizontal-relative:margin" from="351.6pt,487.9pt" to="351.6pt,535.65pt" o:allowincell="f" strokeweight=".7pt">
            <w10:wrap anchorx="margin"/>
          </v:line>
        </w:pict>
      </w:r>
      <w:r>
        <w:rPr>
          <w:rFonts w:eastAsia="Times New Roman"/>
        </w:rPr>
        <w:t>ее равнодушие к духовным вопросам и неспособность понять устремления подлинно духовной личности, как и трудности, с которыми сталкиваются в мире «обычных» людей подлинная любовь и творческ</w:t>
      </w:r>
      <w:r>
        <w:rPr>
          <w:rFonts w:eastAsia="Times New Roman"/>
        </w:rPr>
        <w:t>ое горение, подчеркивают, что времена мало меняют суть нравов, проблем человеческого мира. Добро и зло все так же борются, и, как утверждал Ф. М. Достоевский, «поле битвы — сердца людей».</w:t>
      </w:r>
    </w:p>
    <w:p w:rsidR="00000000" w:rsidRDefault="003E3D97">
      <w:pPr>
        <w:shd w:val="clear" w:color="auto" w:fill="FFFFFF"/>
        <w:spacing w:before="48" w:line="235" w:lineRule="exact"/>
        <w:ind w:left="53" w:right="19" w:firstLine="274"/>
        <w:jc w:val="both"/>
      </w:pPr>
      <w:r>
        <w:rPr>
          <w:rFonts w:eastAsia="Times New Roman"/>
        </w:rPr>
        <w:t xml:space="preserve">С образом Понтия Пилата связаны размышления Булгакова </w:t>
      </w:r>
      <w:r>
        <w:rPr>
          <w:rFonts w:eastAsia="Times New Roman"/>
          <w:i/>
          <w:iCs/>
        </w:rPr>
        <w:t xml:space="preserve">о сути власти </w:t>
      </w:r>
      <w:r>
        <w:rPr>
          <w:rFonts w:eastAsia="Times New Roman"/>
          <w:i/>
          <w:iCs/>
        </w:rPr>
        <w:t xml:space="preserve">и качествах властителя, </w:t>
      </w:r>
      <w:r>
        <w:rPr>
          <w:rFonts w:eastAsia="Times New Roman"/>
        </w:rPr>
        <w:t>навеянные наблюдениями над становлением тоталитарного строя в СССР, личным общени</w:t>
      </w:r>
      <w:r>
        <w:rPr>
          <w:rFonts w:eastAsia="Times New Roman"/>
        </w:rPr>
        <w:softHyphen/>
        <w:t>ем со Сталиным и другими руководителями государства. Умный, знающий тайные пружины жизни общества, страсти, пороки и возможности людей, Пилат понял, ч</w:t>
      </w:r>
      <w:r>
        <w:rPr>
          <w:rFonts w:eastAsia="Times New Roman"/>
        </w:rPr>
        <w:t>то в лице Иешуа встретил необычного и духовно чрезвычайно чистого человека. Он был удивлен и взволнован приоткрывшимся ему чудом духовной си</w:t>
      </w:r>
      <w:r>
        <w:rPr>
          <w:rFonts w:eastAsia="Times New Roman"/>
        </w:rPr>
        <w:softHyphen/>
        <w:t>лы и власти, способной не согнуться и не пасть перед властью земной. Он искренне хочет помочь Иешуа. Но поступиться</w:t>
      </w:r>
      <w:r>
        <w:rPr>
          <w:rFonts w:eastAsia="Times New Roman"/>
        </w:rPr>
        <w:t xml:space="preserve"> абсо</w:t>
      </w:r>
      <w:r>
        <w:rPr>
          <w:rFonts w:eastAsia="Times New Roman"/>
        </w:rPr>
        <w:softHyphen/>
        <w:t xml:space="preserve">лютно всем земным во имя поддержки духовного, рисковать властью, а может быть, и жизнью ради добра— к этому Пилат оказался не готов. Нелегкий, но единственно возможный выбор он в отличие от Иешуа сделать не смог, отчего и был обречен на тысячелетние </w:t>
      </w:r>
      <w:r>
        <w:rPr>
          <w:rFonts w:eastAsia="Times New Roman"/>
        </w:rPr>
        <w:t>угрызения совести.</w:t>
      </w:r>
    </w:p>
    <w:p w:rsidR="00000000" w:rsidRDefault="003E3D97">
      <w:pPr>
        <w:shd w:val="clear" w:color="auto" w:fill="FFFFFF"/>
        <w:spacing w:before="29" w:line="240" w:lineRule="exact"/>
        <w:ind w:right="53" w:firstLine="288"/>
        <w:jc w:val="both"/>
      </w:pPr>
      <w:r>
        <w:rPr>
          <w:rFonts w:eastAsia="Times New Roman"/>
        </w:rPr>
        <w:t>Еще одна идейно-композиционная особенность романа связа</w:t>
      </w:r>
      <w:r>
        <w:rPr>
          <w:rFonts w:eastAsia="Times New Roman"/>
        </w:rPr>
        <w:softHyphen/>
        <w:t>на с отбором типов представителей общества, которые воплоща</w:t>
      </w:r>
      <w:r>
        <w:rPr>
          <w:rFonts w:eastAsia="Times New Roman"/>
        </w:rPr>
        <w:softHyphen/>
        <w:t>лись в образах персонажей. В «московских» главах романа изо</w:t>
      </w:r>
      <w:r>
        <w:rPr>
          <w:rFonts w:eastAsia="Times New Roman"/>
        </w:rPr>
        <w:softHyphen/>
        <w:t>бражена полуинтеллигентная публика — средней руки писатели, о</w:t>
      </w:r>
      <w:r>
        <w:rPr>
          <w:rFonts w:eastAsia="Times New Roman"/>
        </w:rPr>
        <w:t>быватели. В историко-мифологических — верхушка обществен</w:t>
      </w:r>
      <w:r>
        <w:rPr>
          <w:rFonts w:eastAsia="Times New Roman"/>
        </w:rPr>
        <w:softHyphen/>
        <w:t>но-государственной пирамиды. Кроме того, постоянно подчер</w:t>
      </w:r>
      <w:r>
        <w:rPr>
          <w:rFonts w:eastAsia="Times New Roman"/>
        </w:rPr>
        <w:softHyphen/>
        <w:t xml:space="preserve">кивается </w:t>
      </w:r>
      <w:r>
        <w:rPr>
          <w:rFonts w:eastAsia="Times New Roman"/>
          <w:i/>
          <w:iCs/>
        </w:rPr>
        <w:t xml:space="preserve">единство основных нравственных качеств людей разных эпох. </w:t>
      </w:r>
      <w:r>
        <w:rPr>
          <w:rFonts w:eastAsia="Times New Roman"/>
        </w:rPr>
        <w:t>Образуется своеобразное законченное «суждение» о сути тоталитарного общест</w:t>
      </w:r>
      <w:r>
        <w:rPr>
          <w:rFonts w:eastAsia="Times New Roman"/>
        </w:rPr>
        <w:t>ва во всех его составляющих, сверху до</w:t>
      </w:r>
      <w:r>
        <w:rPr>
          <w:rFonts w:eastAsia="Times New Roman"/>
        </w:rPr>
        <w:softHyphen/>
        <w:t xml:space="preserve">низу. Писатель проводит мысль о том, что </w:t>
      </w:r>
      <w:r>
        <w:rPr>
          <w:rFonts w:eastAsia="Times New Roman"/>
          <w:i/>
          <w:iCs/>
        </w:rPr>
        <w:t>власть в своих качест</w:t>
      </w:r>
      <w:r>
        <w:rPr>
          <w:rFonts w:eastAsia="Times New Roman"/>
          <w:i/>
          <w:iCs/>
        </w:rPr>
        <w:softHyphen/>
        <w:t xml:space="preserve">вах и проявлениях соответствует запросам «подвластных» людей. </w:t>
      </w:r>
      <w:r>
        <w:rPr>
          <w:rFonts w:eastAsia="Times New Roman"/>
        </w:rPr>
        <w:t>Лю</w:t>
      </w:r>
      <w:r>
        <w:rPr>
          <w:rFonts w:eastAsia="Times New Roman"/>
        </w:rPr>
        <w:softHyphen/>
        <w:t>ди лживы, жадны, трусливы, коварны, завистливы, легкомыс</w:t>
      </w:r>
      <w:r>
        <w:rPr>
          <w:rFonts w:eastAsia="Times New Roman"/>
        </w:rPr>
        <w:softHyphen/>
        <w:t xml:space="preserve">ленны, жестоки. Трудно ожидать, </w:t>
      </w:r>
      <w:r>
        <w:rPr>
          <w:rFonts w:eastAsia="Times New Roman"/>
        </w:rPr>
        <w:t>что в их мире власть будет иной, чем та, которая представлена Пилатом, главный порок ко</w:t>
      </w:r>
      <w:r>
        <w:rPr>
          <w:rFonts w:eastAsia="Times New Roman"/>
        </w:rPr>
        <w:softHyphen/>
        <w:t>торого — «трусость», коварным начальником тайной полиции Афранием, жестоким охранником Крысобоем, одним своим именем страшащим всех, как карающий меч. Могут сменяться т</w:t>
      </w:r>
      <w:r>
        <w:rPr>
          <w:rFonts w:eastAsia="Times New Roman"/>
        </w:rPr>
        <w:t xml:space="preserve">итулы и имена властителей, но, чтобы изменить суть власти, требуется </w:t>
      </w:r>
      <w:r>
        <w:rPr>
          <w:rFonts w:eastAsia="Times New Roman"/>
          <w:i/>
          <w:iCs/>
        </w:rPr>
        <w:t xml:space="preserve">духовное обновление человека. </w:t>
      </w:r>
      <w:r>
        <w:rPr>
          <w:rFonts w:eastAsia="Times New Roman"/>
        </w:rPr>
        <w:t>К этому и призывал своих</w:t>
      </w:r>
    </w:p>
    <w:p w:rsidR="00000000" w:rsidRDefault="003E3D97">
      <w:pPr>
        <w:shd w:val="clear" w:color="auto" w:fill="FFFFFF"/>
        <w:spacing w:before="10" w:line="245" w:lineRule="exact"/>
        <w:ind w:left="10" w:right="82"/>
        <w:jc w:val="both"/>
      </w:pPr>
      <w:r>
        <w:br w:type="column"/>
      </w:r>
      <w:r>
        <w:rPr>
          <w:rFonts w:eastAsia="Times New Roman"/>
        </w:rPr>
        <w:lastRenderedPageBreak/>
        <w:t>учеников наивный, слабый,  но непобедимый странствующий проповедник Иешуа.</w:t>
      </w:r>
    </w:p>
    <w:p w:rsidR="00000000" w:rsidRDefault="003E3D97">
      <w:pPr>
        <w:shd w:val="clear" w:color="auto" w:fill="FFFFFF"/>
        <w:spacing w:line="245" w:lineRule="exact"/>
        <w:ind w:left="5" w:right="62" w:firstLine="274"/>
        <w:jc w:val="both"/>
      </w:pPr>
      <w:r>
        <w:rPr>
          <w:rFonts w:eastAsia="Times New Roman"/>
        </w:rPr>
        <w:t>Один из этих учеников, Иван Бездомный-Понырев, присутст</w:t>
      </w:r>
      <w:r>
        <w:rPr>
          <w:rFonts w:eastAsia="Times New Roman"/>
        </w:rPr>
        <w:softHyphen/>
      </w:r>
      <w:r>
        <w:rPr>
          <w:rFonts w:eastAsia="Times New Roman"/>
        </w:rPr>
        <w:t>вует во всех ключевых сценах «современных» глав. Ему одному среди людей рядовых, не обладающих особыми качествами от</w:t>
      </w:r>
      <w:r>
        <w:rPr>
          <w:rFonts w:eastAsia="Times New Roman"/>
        </w:rPr>
        <w:softHyphen/>
        <w:t>крывается содержание истории Пилата и Иешуа. Интересны и многогранны связи этого образа, которому писатель отводит особую роль, с Мастером.</w:t>
      </w:r>
    </w:p>
    <w:p w:rsidR="00000000" w:rsidRDefault="003E3D97">
      <w:pPr>
        <w:shd w:val="clear" w:color="auto" w:fill="FFFFFF"/>
        <w:spacing w:line="245" w:lineRule="exact"/>
        <w:ind w:left="14" w:right="34" w:firstLine="274"/>
        <w:jc w:val="both"/>
      </w:pPr>
      <w:r>
        <w:rPr>
          <w:rFonts w:eastAsia="Times New Roman"/>
        </w:rPr>
        <w:t>Мастер назвал Ивана своим учеником, но при этом потребо</w:t>
      </w:r>
      <w:r>
        <w:rPr>
          <w:rFonts w:eastAsia="Times New Roman"/>
        </w:rPr>
        <w:softHyphen/>
        <w:t>вал не писать больше стихов. Значит, имелось в виду ученичест</w:t>
      </w:r>
      <w:r>
        <w:rPr>
          <w:rFonts w:eastAsia="Times New Roman"/>
        </w:rPr>
        <w:softHyphen/>
        <w:t>во не как продолжение писательской работы (завершение, на</w:t>
      </w:r>
      <w:r>
        <w:rPr>
          <w:rFonts w:eastAsia="Times New Roman"/>
        </w:rPr>
        <w:softHyphen/>
        <w:t>пример, истории о Пилате), а как нечто иное. Мастер поддер</w:t>
      </w:r>
      <w:r>
        <w:rPr>
          <w:rFonts w:eastAsia="Times New Roman"/>
        </w:rPr>
        <w:softHyphen/>
        <w:t>жал стремление Ивана</w:t>
      </w:r>
      <w:r>
        <w:rPr>
          <w:rFonts w:eastAsia="Times New Roman"/>
        </w:rPr>
        <w:t xml:space="preserve"> к свету, которого сам «не заслужил». Герои развиваются как бы навстречу друг другу. Мастер, до того как судьба дала ему возможность писать, был историком и зара</w:t>
      </w:r>
      <w:r>
        <w:rPr>
          <w:rFonts w:eastAsia="Times New Roman"/>
        </w:rPr>
        <w:softHyphen/>
        <w:t>батывал себе на хлеб в музее, а Иван стал историком. Мастер только мечтал о славе. Иван от сла</w:t>
      </w:r>
      <w:r>
        <w:rPr>
          <w:rFonts w:eastAsia="Times New Roman"/>
        </w:rPr>
        <w:t>вы, которая у него уже была (фото на первой полосе центральной газеты), уходит в полную безвестность. При этом, однако, он вновь обретает свое подлин</w:t>
      </w:r>
      <w:r>
        <w:rPr>
          <w:rFonts w:eastAsia="Times New Roman"/>
        </w:rPr>
        <w:softHyphen/>
        <w:t xml:space="preserve">ное имя, как бы возвращается к себе. Иван Николаевич Поны-рев обзавелся домом и семьей. А Мастер, имевший </w:t>
      </w:r>
      <w:r>
        <w:rPr>
          <w:rFonts w:eastAsia="Times New Roman"/>
        </w:rPr>
        <w:t>спокойное пристанище и самоотверженную спутницу жизни, заявляет, что у него «нет больше фамилии», что он «отказался от нее, как и во</w:t>
      </w:r>
      <w:r>
        <w:rPr>
          <w:rFonts w:eastAsia="Times New Roman"/>
        </w:rPr>
        <w:softHyphen/>
        <w:t>обще от всего в жизни». Как и Иешуа, который не имеет посто</w:t>
      </w:r>
      <w:r>
        <w:rPr>
          <w:rFonts w:eastAsia="Times New Roman"/>
        </w:rPr>
        <w:softHyphen/>
        <w:t>янного жилища и не помнит своих родителей, Мастер более принадл</w:t>
      </w:r>
      <w:r>
        <w:rPr>
          <w:rFonts w:eastAsia="Times New Roman"/>
        </w:rPr>
        <w:t>ежит вечности, чем земному бытию. Люди же «обыч</w:t>
      </w:r>
      <w:r>
        <w:rPr>
          <w:rFonts w:eastAsia="Times New Roman"/>
        </w:rPr>
        <w:softHyphen/>
        <w:t>ные» остаются на земле.</w:t>
      </w:r>
    </w:p>
    <w:p w:rsidR="00000000" w:rsidRDefault="003E3D97">
      <w:pPr>
        <w:shd w:val="clear" w:color="auto" w:fill="FFFFFF"/>
        <w:spacing w:line="245" w:lineRule="exact"/>
        <w:ind w:left="38" w:firstLine="278"/>
        <w:jc w:val="both"/>
      </w:pPr>
      <w:r>
        <w:rPr>
          <w:rFonts w:eastAsia="Times New Roman"/>
        </w:rPr>
        <w:t>Судьба Ивана Бездомного потому столь важна и так подробно описана, потому ему посвящены последние страницы произведе</w:t>
      </w:r>
      <w:r>
        <w:rPr>
          <w:rFonts w:eastAsia="Times New Roman"/>
        </w:rPr>
        <w:softHyphen/>
        <w:t>ния, что он представляет людей «обыкновенных», никакими особыми тал</w:t>
      </w:r>
      <w:r>
        <w:rPr>
          <w:rFonts w:eastAsia="Times New Roman"/>
        </w:rPr>
        <w:t>антами не одаренных. Он один из тех, кто мог бы оказаться в толпе попирающих духовные истины. Для этого бы</w:t>
      </w:r>
      <w:r>
        <w:rPr>
          <w:rFonts w:eastAsia="Times New Roman"/>
        </w:rPr>
        <w:softHyphen/>
        <w:t>ли все предпосылки и были учителя на этом пути (в первой же сцене романа представлен очередной урок бездуховности, давае</w:t>
      </w:r>
      <w:r>
        <w:rPr>
          <w:rFonts w:eastAsia="Times New Roman"/>
        </w:rPr>
        <w:softHyphen/>
        <w:t>мый разумным Берлиозом невеж</w:t>
      </w:r>
      <w:r>
        <w:rPr>
          <w:rFonts w:eastAsia="Times New Roman"/>
        </w:rPr>
        <w:t>ественному Ивану). Со смертью Берлиоза количество подобных учителей не уменьшилось. Но Иван, пройдя через потрясение и страдание, сумел стать иным, в то же время оставшись человеком «обыкновенным», рядовым. Он обрел духовные потребности, муки, озарения. Он</w:t>
      </w:r>
      <w:r>
        <w:rPr>
          <w:rFonts w:eastAsia="Times New Roman"/>
        </w:rPr>
        <w:t xml:space="preserve"> стал </w:t>
      </w:r>
      <w:r>
        <w:rPr>
          <w:rFonts w:eastAsia="Times New Roman"/>
          <w:i/>
          <w:iCs/>
        </w:rPr>
        <w:t>челове</w:t>
      </w:r>
      <w:r>
        <w:rPr>
          <w:rFonts w:eastAsia="Times New Roman"/>
          <w:i/>
          <w:iCs/>
        </w:rPr>
        <w:softHyphen/>
        <w:t xml:space="preserve">ком </w:t>
      </w:r>
      <w:r>
        <w:rPr>
          <w:rFonts w:eastAsia="Times New Roman"/>
        </w:rPr>
        <w:t>в подлинном смысле этого слова.</w:t>
      </w:r>
    </w:p>
    <w:p w:rsidR="00000000" w:rsidRDefault="003E3D97">
      <w:pPr>
        <w:shd w:val="clear" w:color="auto" w:fill="FFFFFF"/>
        <w:spacing w:line="245" w:lineRule="exact"/>
        <w:ind w:left="38" w:firstLine="278"/>
        <w:jc w:val="both"/>
        <w:sectPr w:rsidR="00000000">
          <w:type w:val="continuous"/>
          <w:pgSz w:w="16834" w:h="11909" w:orient="landscape"/>
          <w:pgMar w:top="701" w:right="1572" w:bottom="360" w:left="1298" w:header="720" w:footer="720" w:gutter="0"/>
          <w:cols w:num="2" w:space="720" w:equalWidth="0">
            <w:col w:w="6460" w:space="1085"/>
            <w:col w:w="6417"/>
          </w:cols>
          <w:noEndnote/>
        </w:sectPr>
      </w:pPr>
    </w:p>
    <w:p w:rsidR="00000000" w:rsidRDefault="003E3D97">
      <w:pPr>
        <w:framePr w:h="114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775" cy="7239000"/>
            <wp:effectExtent l="19050" t="0" r="952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04" w:hSpace="10080" w:wrap="notBeside" w:vAnchor="text" w:hAnchor="margin" w:x="1" w:y="1"/>
        <w:rPr>
          <w:sz w:val="24"/>
          <w:szCs w:val="24"/>
        </w:rPr>
        <w:sectPr w:rsidR="00000000">
          <w:pgSz w:w="18043" w:h="142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shd w:val="clear" w:color="auto" w:fill="FFFFFF"/>
      </w:pPr>
      <w:r>
        <w:rPr>
          <w:rFonts w:eastAsia="Times New Roman"/>
          <w:sz w:val="16"/>
          <w:szCs w:val="16"/>
        </w:rPr>
        <w:lastRenderedPageBreak/>
        <w:t>В. В. Набоков</w:t>
      </w:r>
    </w:p>
    <w:p w:rsidR="00000000" w:rsidRDefault="003E3D97">
      <w:pPr>
        <w:shd w:val="clear" w:color="auto" w:fill="FFFFFF"/>
        <w:spacing w:before="14"/>
      </w:pPr>
      <w:r>
        <w:br w:type="column"/>
      </w:r>
      <w:r>
        <w:rPr>
          <w:sz w:val="16"/>
          <w:szCs w:val="16"/>
        </w:rPr>
        <w:lastRenderedPageBreak/>
        <w:t>[375]</w:t>
      </w:r>
    </w:p>
    <w:p w:rsidR="00000000" w:rsidRDefault="003E3D97">
      <w:pPr>
        <w:shd w:val="clear" w:color="auto" w:fill="FFFFFF"/>
        <w:spacing w:before="14"/>
        <w:sectPr w:rsidR="00000000">
          <w:pgSz w:w="16834" w:h="11909" w:orient="landscape"/>
          <w:pgMar w:top="653" w:right="1388" w:bottom="360" w:left="11424" w:header="720" w:footer="720" w:gutter="0"/>
          <w:cols w:num="2" w:sep="1" w:space="720" w:equalWidth="0">
            <w:col w:w="1003" w:space="2299"/>
            <w:col w:w="720"/>
          </w:cols>
          <w:noEndnote/>
        </w:sectPr>
      </w:pPr>
    </w:p>
    <w:p w:rsidR="00000000" w:rsidRDefault="003E3D97">
      <w:pPr>
        <w:spacing w:before="82" w:line="1" w:lineRule="exact"/>
        <w:rPr>
          <w:sz w:val="2"/>
          <w:szCs w:val="2"/>
        </w:rPr>
      </w:pPr>
    </w:p>
    <w:p w:rsidR="00000000" w:rsidRDefault="003E3D97">
      <w:pPr>
        <w:shd w:val="clear" w:color="auto" w:fill="FFFFFF"/>
        <w:spacing w:before="14"/>
        <w:sectPr w:rsidR="00000000">
          <w:type w:val="continuous"/>
          <w:pgSz w:w="16834" w:h="11909" w:orient="landscape"/>
          <w:pgMar w:top="653" w:right="1652" w:bottom="360" w:left="1387" w:header="720" w:footer="720" w:gutter="0"/>
          <w:cols w:space="60"/>
          <w:noEndnote/>
        </w:sectPr>
      </w:pPr>
    </w:p>
    <w:p w:rsidR="00000000" w:rsidRDefault="003E3D97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58" style="position:absolute;z-index:251691008;mso-position-horizontal-relative:margin" from="325.9pt,144.5pt" to="325.9pt,188.4pt" o:allowincell="f" strokeweight="1.9pt">
            <w10:wrap anchorx="margin"/>
          </v:line>
        </w:pict>
      </w:r>
      <w:r>
        <w:rPr>
          <w:noProof/>
        </w:rPr>
        <w:pict>
          <v:line id="_x0000_s1059" style="position:absolute;z-index:251692032;mso-position-horizontal-relative:margin" from="329.05pt,161.75pt" to="329.05pt,229.2pt" o:allowincell="f" strokeweight="2.4pt">
            <w10:wrap anchorx="margin"/>
          </v:line>
        </w:pict>
      </w:r>
    </w:p>
    <w:p w:rsidR="00000000" w:rsidRDefault="003E3D97">
      <w:pPr>
        <w:framePr w:h="2544" w:hSpace="38" w:wrap="auto" w:vAnchor="text" w:hAnchor="margin" w:x="15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66825" cy="1619250"/>
            <wp:effectExtent l="19050" t="0" r="952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490" w:line="413" w:lineRule="exact"/>
        <w:ind w:left="3499" w:right="499" w:hanging="706"/>
      </w:pPr>
      <w:r>
        <w:rPr>
          <w:rFonts w:eastAsia="Times New Roman"/>
          <w:i/>
          <w:iCs/>
          <w:spacing w:val="-1"/>
          <w:sz w:val="28"/>
          <w:szCs w:val="28"/>
        </w:rPr>
        <w:t xml:space="preserve">Владимир Владимирович </w:t>
      </w:r>
      <w:r>
        <w:rPr>
          <w:rFonts w:eastAsia="Times New Roman"/>
          <w:sz w:val="28"/>
          <w:szCs w:val="28"/>
        </w:rPr>
        <w:t>НАБОКОВ</w:t>
      </w:r>
    </w:p>
    <w:p w:rsidR="00000000" w:rsidRDefault="003E3D97">
      <w:pPr>
        <w:shd w:val="clear" w:color="auto" w:fill="FFFFFF"/>
        <w:spacing w:before="106"/>
        <w:ind w:left="3662"/>
      </w:pPr>
      <w:r w:rsidRPr="003E3D97">
        <w:t>[</w:t>
      </w:r>
      <w:r>
        <w:rPr>
          <w:lang w:val="en-US"/>
        </w:rPr>
        <w:t>i</w:t>
      </w:r>
      <w:r w:rsidRPr="003E3D97">
        <w:t>899-&gt;977]</w:t>
      </w:r>
    </w:p>
    <w:p w:rsidR="00000000" w:rsidRDefault="003E3D97">
      <w:pPr>
        <w:shd w:val="clear" w:color="auto" w:fill="FFFFFF"/>
        <w:spacing w:before="701" w:line="240" w:lineRule="exact"/>
        <w:ind w:left="5" w:firstLine="3005"/>
        <w:jc w:val="both"/>
      </w:pPr>
      <w:r>
        <w:rPr>
          <w:i/>
          <w:iCs/>
          <w:lang w:val="en-US"/>
        </w:rPr>
        <w:t>D</w:t>
      </w:r>
      <w:r w:rsidRPr="003E3D97">
        <w:rPr>
          <w:i/>
          <w:iCs/>
        </w:rPr>
        <w:t xml:space="preserve"> </w:t>
      </w:r>
      <w:r>
        <w:rPr>
          <w:rFonts w:eastAsia="Times New Roman"/>
        </w:rPr>
        <w:t xml:space="preserve">русской литературе </w:t>
      </w:r>
      <w:r>
        <w:rPr>
          <w:rFonts w:eastAsia="Times New Roman"/>
          <w:lang w:val="en-US"/>
        </w:rPr>
        <w:t>XX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в. Владимир Владимирович Набоков — явление феноменальное. Это небывалый прежде тип русского писателя, без сожаления порывающего с отечественной литературн</w:t>
      </w:r>
      <w:r>
        <w:rPr>
          <w:rFonts w:eastAsia="Times New Roman"/>
        </w:rPr>
        <w:t>ой традицией. Тако</w:t>
      </w:r>
      <w:r>
        <w:rPr>
          <w:rFonts w:eastAsia="Times New Roman"/>
        </w:rPr>
        <w:softHyphen/>
        <w:t>вым он воспринимается не только в силу выдающегося художест</w:t>
      </w:r>
      <w:r>
        <w:rPr>
          <w:rFonts w:eastAsia="Times New Roman"/>
        </w:rPr>
        <w:softHyphen/>
        <w:t>венного дарования — Серебряный век, который завершал Набо</w:t>
      </w:r>
      <w:r>
        <w:rPr>
          <w:rFonts w:eastAsia="Times New Roman"/>
        </w:rPr>
        <w:softHyphen/>
        <w:t>ков, был богат блестящими талантами. Набокова выделял осо</w:t>
      </w:r>
      <w:r>
        <w:rPr>
          <w:rFonts w:eastAsia="Times New Roman"/>
        </w:rPr>
        <w:softHyphen/>
        <w:t xml:space="preserve">бый, не свойственный добродетельному русскому искусству, </w:t>
      </w:r>
      <w:r>
        <w:rPr>
          <w:rFonts w:eastAsia="Times New Roman"/>
          <w:i/>
          <w:iCs/>
        </w:rPr>
        <w:t>бесс</w:t>
      </w:r>
      <w:r>
        <w:rPr>
          <w:rFonts w:eastAsia="Times New Roman"/>
          <w:i/>
          <w:iCs/>
        </w:rPr>
        <w:t xml:space="preserve">острадательный </w:t>
      </w:r>
      <w:r>
        <w:rPr>
          <w:rFonts w:eastAsia="Times New Roman"/>
        </w:rPr>
        <w:t>талант, индивидуальное понимание писатель</w:t>
      </w:r>
      <w:r>
        <w:rPr>
          <w:rFonts w:eastAsia="Times New Roman"/>
        </w:rPr>
        <w:softHyphen/>
        <w:t>ского назначения, литературы и ее эстетических целей. Эта внут</w:t>
      </w:r>
      <w:r>
        <w:rPr>
          <w:rFonts w:eastAsia="Times New Roman"/>
        </w:rPr>
        <w:softHyphen/>
        <w:t>ренняя творческая отъединенность сразу «обособила» его в исто</w:t>
      </w:r>
      <w:r>
        <w:rPr>
          <w:rFonts w:eastAsia="Times New Roman"/>
        </w:rPr>
        <w:softHyphen/>
        <w:t>рии русской литературы.</w:t>
      </w:r>
    </w:p>
    <w:p w:rsidR="00000000" w:rsidRDefault="003E3D97">
      <w:pPr>
        <w:shd w:val="clear" w:color="auto" w:fill="FFFFFF"/>
        <w:spacing w:before="10" w:line="240" w:lineRule="exact"/>
        <w:ind w:firstLine="293"/>
        <w:jc w:val="both"/>
      </w:pPr>
      <w:r>
        <w:rPr>
          <w:rFonts w:eastAsia="Times New Roman"/>
        </w:rPr>
        <w:t>Свой литературный путь Набоков начал в Берлине, ку</w:t>
      </w:r>
      <w:r>
        <w:rPr>
          <w:rFonts w:eastAsia="Times New Roman"/>
        </w:rPr>
        <w:t>да пос</w:t>
      </w:r>
      <w:r>
        <w:rPr>
          <w:rFonts w:eastAsia="Times New Roman"/>
        </w:rPr>
        <w:softHyphen/>
        <w:t>ле Октябрьской революции 1917 г. устремил его семью поток русской эмиграции. Потомственный дворянин, аристократ, сын известного общественного деятеля, чья трагическая гибель ста</w:t>
      </w:r>
      <w:r>
        <w:rPr>
          <w:rFonts w:eastAsia="Times New Roman"/>
        </w:rPr>
        <w:softHyphen/>
        <w:t>ла очередной данью русской политической борьбе (пуля эмиг</w:t>
      </w:r>
      <w:r>
        <w:rPr>
          <w:rFonts w:eastAsia="Times New Roman"/>
        </w:rPr>
        <w:softHyphen/>
        <w:t>ранта-монархи</w:t>
      </w:r>
      <w:r>
        <w:rPr>
          <w:rFonts w:eastAsia="Times New Roman"/>
        </w:rPr>
        <w:t>ста, которой был убит отец писателя, предназна</w:t>
      </w:r>
      <w:r>
        <w:rPr>
          <w:rFonts w:eastAsia="Times New Roman"/>
        </w:rPr>
        <w:softHyphen/>
        <w:t>чалась П.Н.Милюкову— вождю кадетов), Набоков становится демонстративно чуждым каких-либо общественно-политических пристрастий, кроме общей для многих эмигрантов ненависти к «Совдепии», как называли тогда «крас</w:t>
      </w:r>
      <w:r>
        <w:rPr>
          <w:rFonts w:eastAsia="Times New Roman"/>
        </w:rPr>
        <w:t>ную» Россию. Он изучает французскую литературу в Кембриджском университете, где в раздумьях «о причудах судьбы, о моей родине и о том, что луч</w:t>
      </w:r>
      <w:r>
        <w:rPr>
          <w:rFonts w:eastAsia="Times New Roman"/>
        </w:rPr>
        <w:softHyphen/>
        <w:t>шие воспоминания стареют с каждым днем, а заменить их пока еще нечем» начинается его мучительное расставание с Ро</w:t>
      </w:r>
      <w:r>
        <w:rPr>
          <w:rFonts w:eastAsia="Times New Roman"/>
        </w:rPr>
        <w:t>ссией.</w:t>
      </w:r>
    </w:p>
    <w:p w:rsidR="00000000" w:rsidRDefault="003E3D97">
      <w:pPr>
        <w:shd w:val="clear" w:color="auto" w:fill="FFFFFF"/>
        <w:spacing w:before="10" w:line="240" w:lineRule="exact"/>
        <w:ind w:left="5" w:right="5" w:firstLine="283"/>
        <w:jc w:val="both"/>
      </w:pPr>
      <w:r>
        <w:rPr>
          <w:rFonts w:eastAsia="Times New Roman"/>
        </w:rPr>
        <w:t>Набоков вошел в самостоятельную жизнь, когда вместе со ста</w:t>
      </w:r>
      <w:r>
        <w:rPr>
          <w:rFonts w:eastAsia="Times New Roman"/>
        </w:rPr>
        <w:softHyphen/>
        <w:t>рой Россией рушилась система ее прежних общественных, граж</w:t>
      </w:r>
      <w:r>
        <w:rPr>
          <w:rFonts w:eastAsia="Times New Roman"/>
        </w:rPr>
        <w:softHyphen/>
        <w:t>данских и духовных ценностей. Для того чтобы жить только</w:t>
      </w:r>
    </w:p>
    <w:p w:rsidR="00000000" w:rsidRDefault="003E3D97">
      <w:pPr>
        <w:spacing w:before="245"/>
        <w:ind w:left="696" w:right="802"/>
        <w:rPr>
          <w:sz w:val="24"/>
          <w:szCs w:val="24"/>
        </w:rPr>
      </w:pPr>
      <w:r>
        <w:br w:type="column"/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3095625" cy="2619375"/>
            <wp:effectExtent l="1905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154"/>
        <w:ind w:right="96"/>
        <w:jc w:val="center"/>
      </w:pPr>
      <w:r>
        <w:rPr>
          <w:rFonts w:eastAsia="Times New Roman"/>
          <w:i/>
          <w:iCs/>
          <w:spacing w:val="-4"/>
          <w:sz w:val="18"/>
          <w:szCs w:val="18"/>
        </w:rPr>
        <w:t xml:space="preserve">В. Д. Поленов. </w:t>
      </w:r>
      <w:r>
        <w:rPr>
          <w:rFonts w:eastAsia="Times New Roman"/>
          <w:spacing w:val="-4"/>
          <w:sz w:val="18"/>
          <w:szCs w:val="18"/>
        </w:rPr>
        <w:t xml:space="preserve">Бабушкин сад [ </w:t>
      </w:r>
      <w:r>
        <w:rPr>
          <w:rFonts w:eastAsia="Times New Roman"/>
          <w:i/>
          <w:iCs/>
          <w:spacing w:val="-4"/>
          <w:sz w:val="18"/>
          <w:szCs w:val="18"/>
        </w:rPr>
        <w:t>1878]</w:t>
      </w:r>
    </w:p>
    <w:p w:rsidR="00000000" w:rsidRDefault="003E3D97">
      <w:pPr>
        <w:shd w:val="clear" w:color="auto" w:fill="FFFFFF"/>
        <w:spacing w:before="298" w:line="240" w:lineRule="exact"/>
        <w:ind w:left="5" w:right="24"/>
        <w:jc w:val="both"/>
      </w:pPr>
      <w:r>
        <w:rPr>
          <w:rFonts w:eastAsia="Times New Roman"/>
        </w:rPr>
        <w:t>Напоминаниями, Набоков был слишком молод и честолюбив. • 1\(( кая катастрофа» (так называли большевистскую револю</w:t>
      </w:r>
      <w:r>
        <w:rPr>
          <w:rFonts w:eastAsia="Times New Roman"/>
        </w:rPr>
        <w:softHyphen/>
        <w:t>ции! эмигранты) воспринималась им как незаслуженное наказа</w:t>
      </w:r>
      <w:r>
        <w:rPr>
          <w:rFonts w:eastAsia="Times New Roman"/>
        </w:rPr>
        <w:softHyphen/>
        <w:t>ние которог</w:t>
      </w:r>
      <w:r>
        <w:rPr>
          <w:rFonts w:eastAsia="Times New Roman"/>
        </w:rPr>
        <w:t>о он не мог простить, ибо не чувствовал себя за него си не гственным. Набоков был слишком индивидуалист (тут, воз</w:t>
      </w:r>
      <w:r>
        <w:rPr>
          <w:rFonts w:eastAsia="Times New Roman"/>
        </w:rPr>
        <w:softHyphen/>
        <w:t>можно, сказалось его «английское» воспитание), чтобы мирить</w:t>
      </w:r>
      <w:r>
        <w:rPr>
          <w:rFonts w:eastAsia="Times New Roman"/>
        </w:rPr>
        <w:softHyphen/>
        <w:t>ся с общей трагедией «детей эмиграции». С этим поколением Набокова объединяли ност</w:t>
      </w:r>
      <w:r>
        <w:rPr>
          <w:rFonts w:eastAsia="Times New Roman"/>
        </w:rPr>
        <w:t>альгия и разочарование в опыте «от-Ьв», ноу него не было чувства трагической обреченности, как у</w:t>
      </w:r>
    </w:p>
    <w:p w:rsidR="00000000" w:rsidRDefault="003E3D97">
      <w:pPr>
        <w:shd w:val="clear" w:color="auto" w:fill="FFFFFF"/>
        <w:tabs>
          <w:tab w:val="left" w:leader="dot" w:pos="470"/>
        </w:tabs>
        <w:spacing w:line="240" w:lineRule="exact"/>
        <w:ind w:left="5"/>
      </w:pPr>
      <w:r>
        <w:rPr>
          <w:lang w:val="en-US"/>
        </w:rPr>
        <w:t>L</w:t>
      </w:r>
      <w:r>
        <w:tab/>
      </w:r>
      <w:r>
        <w:rPr>
          <w:rFonts w:eastAsia="Times New Roman"/>
        </w:rPr>
        <w:t>пинства эмигрантов, он чувствовал себя самостоятельной</w:t>
      </w:r>
    </w:p>
    <w:p w:rsidR="00000000" w:rsidRDefault="003E3D97">
      <w:pPr>
        <w:shd w:val="clear" w:color="auto" w:fill="FFFFFF"/>
        <w:spacing w:line="259" w:lineRule="exact"/>
        <w:ind w:left="24" w:right="24"/>
        <w:jc w:val="both"/>
      </w:pPr>
      <w:r>
        <w:rPr>
          <w:rFonts w:eastAsia="Times New Roman"/>
        </w:rPr>
        <w:t>личностью, не желавшей быть жертвой и упорно искавшей свой п\п. в жизни и литературе.</w:t>
      </w:r>
    </w:p>
    <w:p w:rsidR="00000000" w:rsidRDefault="003E3D97">
      <w:pPr>
        <w:shd w:val="clear" w:color="auto" w:fill="FFFFFF"/>
        <w:spacing w:line="240" w:lineRule="exact"/>
        <w:ind w:left="19" w:firstLine="312"/>
        <w:jc w:val="both"/>
      </w:pPr>
      <w:r>
        <w:rPr>
          <w:rFonts w:eastAsia="Times New Roman"/>
        </w:rPr>
        <w:t>Такую позицию пр</w:t>
      </w:r>
      <w:r>
        <w:rPr>
          <w:rFonts w:eastAsia="Times New Roman"/>
        </w:rPr>
        <w:t>одемонстрирует Лев Ганин — главный ге</w:t>
      </w:r>
      <w:r>
        <w:rPr>
          <w:rFonts w:eastAsia="Times New Roman"/>
        </w:rPr>
        <w:softHyphen/>
        <w:t xml:space="preserve">рои первого романа Набокова </w:t>
      </w:r>
      <w:r>
        <w:rPr>
          <w:rFonts w:eastAsia="Times New Roman"/>
          <w:b/>
          <w:bCs/>
        </w:rPr>
        <w:t xml:space="preserve">«Машенька» </w:t>
      </w:r>
      <w:r>
        <w:rPr>
          <w:rFonts w:eastAsia="Times New Roman"/>
        </w:rPr>
        <w:t>(1926). Он чуток и «страдателен к своим соседям по русскому пансиону, с которы</w:t>
      </w:r>
      <w:r>
        <w:rPr>
          <w:rFonts w:eastAsia="Times New Roman"/>
        </w:rPr>
        <w:softHyphen/>
        <w:t>ми с го объединяет общая участь изгнанников и то, что лучшее и их жизни связано с прошлым. «Тени бер</w:t>
      </w:r>
      <w:r>
        <w:rPr>
          <w:rFonts w:eastAsia="Times New Roman"/>
        </w:rPr>
        <w:t>линской жизни» конт</w:t>
      </w:r>
      <w:r>
        <w:rPr>
          <w:rFonts w:eastAsia="Times New Roman"/>
        </w:rPr>
        <w:softHyphen/>
        <w:t>растируют в романе с воспоминаниями о «том потоке счастья», и который устремила его внезапная, захватившая все его сущест</w:t>
      </w:r>
      <w:r>
        <w:rPr>
          <w:rFonts w:eastAsia="Times New Roman"/>
        </w:rPr>
        <w:softHyphen/>
        <w:t>во любовь к Машеньке. Память Ганина живо рисует восхити</w:t>
      </w:r>
      <w:r>
        <w:rPr>
          <w:rFonts w:eastAsia="Times New Roman"/>
        </w:rPr>
        <w:softHyphen/>
        <w:t>тельные мгновения его короткого (всего четыре дня), но нео</w:t>
      </w:r>
      <w:r>
        <w:rPr>
          <w:rFonts w:eastAsia="Times New Roman"/>
        </w:rPr>
        <w:t>бы-</w:t>
      </w:r>
    </w:p>
    <w:p w:rsidR="00000000" w:rsidRDefault="003E3D97">
      <w:pPr>
        <w:shd w:val="clear" w:color="auto" w:fill="FFFFFF"/>
        <w:spacing w:line="240" w:lineRule="exact"/>
        <w:ind w:left="19" w:firstLine="312"/>
        <w:jc w:val="both"/>
        <w:sectPr w:rsidR="00000000">
          <w:type w:val="continuous"/>
          <w:pgSz w:w="16834" w:h="11909" w:orient="landscape"/>
          <w:pgMar w:top="653" w:right="1652" w:bottom="360" w:left="1387" w:header="720" w:footer="720" w:gutter="0"/>
          <w:cols w:num="2" w:space="720" w:equalWidth="0">
            <w:col w:w="6369" w:space="1056"/>
            <w:col w:w="6369"/>
          </w:cols>
          <w:noEndnote/>
        </w:sectPr>
      </w:pPr>
    </w:p>
    <w:p w:rsidR="00000000" w:rsidRDefault="003E3D97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60" style="position:absolute;z-index:251693056;mso-position-horizontal-relative:margin" from="361.45pt,214.1pt" to="361.45pt,248.2pt" o:allowincell="f" strokeweight=".95pt">
            <w10:wrap anchorx="margin"/>
          </v:line>
        </w:pict>
      </w:r>
      <w:r>
        <w:rPr>
          <w:noProof/>
        </w:rPr>
        <w:pict>
          <v:line id="_x0000_s1061" style="position:absolute;z-index:251694080;mso-position-horizontal-relative:margin" from="365.75pt,218.4pt" to="365.75pt,247.2pt" o:allowincell="f" strokeweight=".5pt">
            <w10:wrap anchorx="margin"/>
          </v:line>
        </w:pict>
      </w:r>
    </w:p>
    <w:p w:rsidR="00000000" w:rsidRDefault="003E3D97">
      <w:pPr>
        <w:framePr w:h="211" w:hRule="exact" w:hSpace="38" w:wrap="notBeside" w:vAnchor="text" w:hAnchor="margin" w:x="164" w:y="87"/>
        <w:shd w:val="clear" w:color="auto" w:fill="FFFFFF"/>
        <w:tabs>
          <w:tab w:val="left" w:pos="1709"/>
        </w:tabs>
      </w:pPr>
      <w:r>
        <w:rPr>
          <w:spacing w:val="-3"/>
          <w:sz w:val="18"/>
          <w:szCs w:val="18"/>
        </w:rPr>
        <w:t>[37</w:t>
      </w:r>
      <w:r>
        <w:rPr>
          <w:rFonts w:eastAsia="Times New Roman"/>
          <w:spacing w:val="-3"/>
          <w:sz w:val="18"/>
          <w:szCs w:val="18"/>
        </w:rPr>
        <w:t>°]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pacing w:val="-5"/>
          <w:sz w:val="18"/>
          <w:szCs w:val="18"/>
        </w:rPr>
        <w:t xml:space="preserve">Русская литература 20-30-х годов </w:t>
      </w:r>
      <w:r>
        <w:rPr>
          <w:rFonts w:eastAsia="Times New Roman"/>
          <w:spacing w:val="-5"/>
          <w:sz w:val="18"/>
          <w:szCs w:val="18"/>
          <w:lang w:val="en-US"/>
        </w:rPr>
        <w:t>XX</w:t>
      </w:r>
      <w:r w:rsidRPr="003E3D97">
        <w:rPr>
          <w:rFonts w:eastAsia="Times New Roman"/>
          <w:spacing w:val="-5"/>
          <w:sz w:val="18"/>
          <w:szCs w:val="18"/>
        </w:rPr>
        <w:t xml:space="preserve"> </w:t>
      </w:r>
      <w:r>
        <w:rPr>
          <w:rFonts w:eastAsia="Times New Roman"/>
          <w:spacing w:val="-5"/>
          <w:sz w:val="18"/>
          <w:szCs w:val="18"/>
        </w:rPr>
        <w:t>в.</w:t>
      </w:r>
    </w:p>
    <w:p w:rsidR="00000000" w:rsidRDefault="003E3D97">
      <w:pPr>
        <w:spacing w:before="307"/>
        <w:ind w:left="1051" w:right="91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847975" cy="3381375"/>
            <wp:effectExtent l="19050" t="0" r="952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144"/>
        <w:ind w:left="38"/>
        <w:jc w:val="center"/>
      </w:pPr>
      <w:r>
        <w:rPr>
          <w:rFonts w:eastAsia="Times New Roman"/>
          <w:i/>
          <w:iCs/>
          <w:spacing w:val="-7"/>
          <w:sz w:val="18"/>
          <w:szCs w:val="18"/>
        </w:rPr>
        <w:t xml:space="preserve">М. А. Врубель. </w:t>
      </w:r>
      <w:r>
        <w:rPr>
          <w:rFonts w:eastAsia="Times New Roman"/>
          <w:b/>
          <w:bCs/>
          <w:spacing w:val="-7"/>
          <w:sz w:val="18"/>
          <w:szCs w:val="18"/>
        </w:rPr>
        <w:t xml:space="preserve">Пан </w:t>
      </w:r>
      <w:r>
        <w:rPr>
          <w:rFonts w:eastAsia="Times New Roman"/>
          <w:spacing w:val="-7"/>
          <w:sz w:val="18"/>
          <w:szCs w:val="18"/>
        </w:rPr>
        <w:t xml:space="preserve">[ </w:t>
      </w:r>
      <w:r>
        <w:rPr>
          <w:rFonts w:eastAsia="Times New Roman"/>
          <w:i/>
          <w:iCs/>
          <w:spacing w:val="-7"/>
          <w:sz w:val="18"/>
          <w:szCs w:val="18"/>
        </w:rPr>
        <w:t>1899}</w:t>
      </w:r>
    </w:p>
    <w:p w:rsidR="00000000" w:rsidRDefault="003E3D97">
      <w:pPr>
        <w:shd w:val="clear" w:color="auto" w:fill="FFFFFF"/>
        <w:spacing w:before="326" w:line="240" w:lineRule="exact"/>
        <w:ind w:left="19"/>
        <w:jc w:val="both"/>
      </w:pPr>
      <w:r>
        <w:rPr>
          <w:rFonts w:eastAsia="Times New Roman"/>
        </w:rPr>
        <w:t>чайно сильного чувства. Очень важно, что это чувство относит</w:t>
      </w:r>
      <w:r>
        <w:rPr>
          <w:rFonts w:eastAsia="Times New Roman"/>
        </w:rPr>
        <w:softHyphen/>
        <w:t>ся не только к девушке, но и к саду, беседке, дождливому августу, ушедшей юности и шире — к России, месту, где онс) стало возмож</w:t>
      </w:r>
      <w:r>
        <w:rPr>
          <w:rFonts w:eastAsia="Times New Roman"/>
        </w:rPr>
        <w:softHyphen/>
        <w:t>ным</w:t>
      </w:r>
      <w:r>
        <w:rPr>
          <w:rFonts w:eastAsia="Times New Roman"/>
        </w:rPr>
        <w:t xml:space="preserve">. Что же мешает герою вновь обрести былое счастье? Когда поезд с возлюбленной вот-вот должен подойти ]К берлинскому перрону, Ганин вдруг «с беспощадной ясностью»" осознает, </w:t>
      </w:r>
      <w:r>
        <w:rPr>
          <w:rFonts w:eastAsia="Times New Roman"/>
          <w:b/>
          <w:bCs/>
        </w:rPr>
        <w:t xml:space="preserve">что </w:t>
      </w:r>
      <w:r>
        <w:rPr>
          <w:rFonts w:eastAsia="Times New Roman"/>
        </w:rPr>
        <w:t>этот «роман кончился навсегда», ибо все связанное с Машенькой осталось в прошло</w:t>
      </w:r>
      <w:r>
        <w:rPr>
          <w:rFonts w:eastAsia="Times New Roman"/>
        </w:rPr>
        <w:t>м, «в доме теней». Это только с&gt;браз его памя</w:t>
      </w:r>
      <w:r>
        <w:rPr>
          <w:rFonts w:eastAsia="Times New Roman"/>
        </w:rPr>
        <w:softHyphen/>
        <w:t>ти, от которого он мучительно старается освободиться. В бегст</w:t>
      </w:r>
      <w:r>
        <w:rPr>
          <w:rFonts w:eastAsia="Times New Roman"/>
        </w:rPr>
        <w:softHyphen/>
        <w:t>ве Ганина от Машеньки Набоков предлагает видеть его собст</w:t>
      </w:r>
      <w:r>
        <w:rPr>
          <w:rFonts w:eastAsia="Times New Roman"/>
        </w:rPr>
        <w:softHyphen/>
        <w:t xml:space="preserve">венное </w:t>
      </w:r>
      <w:r>
        <w:rPr>
          <w:rFonts w:eastAsia="Times New Roman"/>
          <w:i/>
          <w:iCs/>
        </w:rPr>
        <w:t>спасительное бегство от России, от привязанности к своему прошлому, которое невозвр</w:t>
      </w:r>
      <w:r>
        <w:rPr>
          <w:rFonts w:eastAsia="Times New Roman"/>
          <w:i/>
          <w:iCs/>
        </w:rPr>
        <w:t>атимо.</w:t>
      </w:r>
    </w:p>
    <w:p w:rsidR="00000000" w:rsidRDefault="003E3D97">
      <w:pPr>
        <w:shd w:val="clear" w:color="auto" w:fill="FFFFFF"/>
        <w:spacing w:before="14" w:line="240" w:lineRule="exact"/>
        <w:ind w:right="38" w:firstLine="293"/>
        <w:jc w:val="both"/>
      </w:pPr>
      <w:r>
        <w:rPr>
          <w:rFonts w:eastAsia="Times New Roman"/>
        </w:rPr>
        <w:t xml:space="preserve">Чем для Набокова была родина, мы можем прочитать в его раннем рассказе </w:t>
      </w:r>
      <w:r>
        <w:rPr>
          <w:rFonts w:eastAsia="Times New Roman"/>
          <w:b/>
          <w:bCs/>
        </w:rPr>
        <w:t xml:space="preserve">«Нежить» </w:t>
      </w:r>
      <w:r>
        <w:rPr>
          <w:rFonts w:eastAsia="Times New Roman"/>
        </w:rPr>
        <w:t>(1921), где в обостренном эмигрант</w:t>
      </w:r>
      <w:r>
        <w:rPr>
          <w:rFonts w:eastAsia="Times New Roman"/>
        </w:rPr>
        <w:softHyphen/>
        <w:t>ской тоской воображении повествователя предстает русский фольклорный Леший, также сбежавший из России: «Не вытер-</w:t>
      </w:r>
    </w:p>
    <w:p w:rsidR="00000000" w:rsidRDefault="003E3D97">
      <w:pPr>
        <w:shd w:val="clear" w:color="auto" w:fill="FFFFFF"/>
        <w:ind w:left="2645"/>
      </w:pPr>
      <w:r>
        <w:br w:type="column"/>
      </w:r>
      <w:r>
        <w:rPr>
          <w:rFonts w:eastAsia="Times New Roman"/>
          <w:spacing w:val="-5"/>
          <w:sz w:val="18"/>
          <w:szCs w:val="18"/>
        </w:rPr>
        <w:lastRenderedPageBreak/>
        <w:t>В. В. Набоков</w:t>
      </w:r>
    </w:p>
    <w:p w:rsidR="00000000" w:rsidRDefault="003E3D97">
      <w:pPr>
        <w:shd w:val="clear" w:color="auto" w:fill="FFFFFF"/>
        <w:spacing w:before="298" w:line="250" w:lineRule="exact"/>
        <w:ind w:right="149"/>
        <w:jc w:val="both"/>
      </w:pPr>
      <w:r>
        <w:rPr>
          <w:rFonts w:eastAsia="Times New Roman"/>
        </w:rPr>
        <w:t>пел я</w:t>
      </w:r>
      <w:r>
        <w:rPr>
          <w:rFonts w:eastAsia="Times New Roman"/>
        </w:rPr>
        <w:t>. Завыл, подпрыгнул и давай бежать... &lt;...&gt; То тишь, пусты Ня, скука смертная, то жуть такая, что лучше и не вспоминать!» 11одобно повествователю, Леший переживает горькую обиду за То, что без вины превратился в умирающий «бездомный приз</w:t>
      </w:r>
      <w:r>
        <w:rPr>
          <w:rFonts w:eastAsia="Times New Roman"/>
        </w:rPr>
        <w:softHyphen/>
        <w:t>рак»: «А ведь мы в</w:t>
      </w:r>
      <w:r>
        <w:rPr>
          <w:rFonts w:eastAsia="Times New Roman"/>
        </w:rPr>
        <w:t>дохновенье твое, Русь, непостижимая твоя красота, вековое очарованье... И все мы ушли, изгнанные безум</w:t>
      </w:r>
      <w:r>
        <w:rPr>
          <w:rFonts w:eastAsia="Times New Roman"/>
        </w:rPr>
        <w:softHyphen/>
        <w:t>ным землемером».</w:t>
      </w:r>
    </w:p>
    <w:p w:rsidR="00000000" w:rsidRDefault="003E3D97">
      <w:pPr>
        <w:shd w:val="clear" w:color="auto" w:fill="FFFFFF"/>
        <w:spacing w:line="269" w:lineRule="exact"/>
        <w:ind w:left="29" w:right="134" w:firstLine="269"/>
        <w:jc w:val="both"/>
      </w:pPr>
      <w:r>
        <w:rPr>
          <w:rFonts w:eastAsia="Times New Roman"/>
        </w:rPr>
        <w:t xml:space="preserve">Почти два десятилетия спустя в стихотворении </w:t>
      </w:r>
      <w:r>
        <w:rPr>
          <w:rFonts w:eastAsia="Times New Roman"/>
          <w:b/>
          <w:bCs/>
        </w:rPr>
        <w:t xml:space="preserve">«К России» </w:t>
      </w:r>
      <w:r>
        <w:rPr>
          <w:rFonts w:eastAsia="Times New Roman"/>
        </w:rPr>
        <w:t>(</w:t>
      </w:r>
      <w:r>
        <w:rPr>
          <w:rFonts w:eastAsia="Times New Roman"/>
          <w:b/>
          <w:bCs/>
        </w:rPr>
        <w:t>1</w:t>
      </w:r>
      <w:r>
        <w:rPr>
          <w:rFonts w:eastAsia="Times New Roman"/>
        </w:rPr>
        <w:t>939) Набоков вновь обнажит драматические мотивы своего от</w:t>
      </w:r>
      <w:r>
        <w:rPr>
          <w:rFonts w:eastAsia="Times New Roman"/>
        </w:rPr>
        <w:softHyphen/>
        <w:t>ношения к родине:</w:t>
      </w:r>
    </w:p>
    <w:p w:rsidR="00000000" w:rsidRDefault="003E3D97">
      <w:pPr>
        <w:shd w:val="clear" w:color="auto" w:fill="FFFFFF"/>
        <w:spacing w:before="77" w:line="240" w:lineRule="exact"/>
        <w:ind w:left="1790" w:right="1459"/>
      </w:pPr>
      <w:r>
        <w:rPr>
          <w:rFonts w:eastAsia="Times New Roman"/>
        </w:rPr>
        <w:t>От</w:t>
      </w:r>
      <w:r>
        <w:rPr>
          <w:rFonts w:eastAsia="Times New Roman"/>
        </w:rPr>
        <w:t>вяжись, я тебя умоляю! Вечер страшен, гул жизни затих. Я беспомощен. Я умираю от слепых наплываний твоих. &lt;...&gt;</w:t>
      </w:r>
    </w:p>
    <w:p w:rsidR="00000000" w:rsidRDefault="003E3D97">
      <w:pPr>
        <w:shd w:val="clear" w:color="auto" w:fill="FFFFFF"/>
        <w:spacing w:before="139" w:line="245" w:lineRule="exact"/>
        <w:ind w:left="1810"/>
      </w:pPr>
      <w:r>
        <w:rPr>
          <w:rFonts w:eastAsia="Times New Roman"/>
        </w:rPr>
        <w:t>Навсегда я готов затаиться</w:t>
      </w:r>
    </w:p>
    <w:p w:rsidR="00000000" w:rsidRDefault="003E3D97">
      <w:pPr>
        <w:shd w:val="clear" w:color="auto" w:fill="FFFFFF"/>
        <w:spacing w:line="245" w:lineRule="exact"/>
        <w:ind w:left="1814"/>
      </w:pPr>
      <w:r>
        <w:rPr>
          <w:rFonts w:eastAsia="Times New Roman"/>
        </w:rPr>
        <w:t>и без имени жить. Я готов,</w:t>
      </w:r>
    </w:p>
    <w:p w:rsidR="00000000" w:rsidRDefault="003E3D97">
      <w:pPr>
        <w:shd w:val="clear" w:color="auto" w:fill="FFFFFF"/>
        <w:spacing w:line="245" w:lineRule="exact"/>
        <w:ind w:left="1814"/>
      </w:pPr>
      <w:r>
        <w:rPr>
          <w:rFonts w:eastAsia="Times New Roman"/>
        </w:rPr>
        <w:t>чтоб с тобой и во снах не сходиться,</w:t>
      </w:r>
    </w:p>
    <w:p w:rsidR="00000000" w:rsidRDefault="003E3D97">
      <w:pPr>
        <w:shd w:val="clear" w:color="auto" w:fill="FFFFFF"/>
        <w:spacing w:before="5" w:line="245" w:lineRule="exact"/>
        <w:ind w:left="1819"/>
      </w:pPr>
      <w:r>
        <w:rPr>
          <w:rFonts w:eastAsia="Times New Roman"/>
        </w:rPr>
        <w:t>отказаться от всяческих снов;</w:t>
      </w:r>
    </w:p>
    <w:p w:rsidR="00000000" w:rsidRDefault="003E3D97">
      <w:pPr>
        <w:shd w:val="clear" w:color="auto" w:fill="FFFFFF"/>
        <w:spacing w:before="125" w:line="245" w:lineRule="exact"/>
        <w:ind w:left="1834" w:right="1459"/>
      </w:pPr>
      <w:r>
        <w:rPr>
          <w:rFonts w:eastAsia="Times New Roman"/>
        </w:rPr>
        <w:t>обескровить себя, искал</w:t>
      </w:r>
      <w:r>
        <w:rPr>
          <w:rFonts w:eastAsia="Times New Roman"/>
        </w:rPr>
        <w:t xml:space="preserve">ечить, не касаться любимейших книг, променять на любое наречье </w:t>
      </w:r>
      <w:r>
        <w:rPr>
          <w:rFonts w:eastAsia="Times New Roman"/>
          <w:spacing w:val="-1"/>
        </w:rPr>
        <w:t>все, что есть у меня, — мой язык.</w:t>
      </w:r>
    </w:p>
    <w:p w:rsidR="00000000" w:rsidRDefault="003E3D97">
      <w:pPr>
        <w:shd w:val="clear" w:color="auto" w:fill="FFFFFF"/>
        <w:spacing w:before="192" w:line="245" w:lineRule="exact"/>
        <w:ind w:left="91" w:right="29" w:firstLine="264"/>
        <w:jc w:val="both"/>
      </w:pPr>
      <w:r>
        <w:rPr>
          <w:rFonts w:eastAsia="Times New Roman"/>
        </w:rPr>
        <w:t>Долгим и мучительным было «освобождение» Набокова от России. В стихотворении прямо названа одна из причин набо-ковского двуязычия: стремясь «отвязаться» от род</w:t>
      </w:r>
      <w:r>
        <w:rPr>
          <w:rFonts w:eastAsia="Times New Roman"/>
        </w:rPr>
        <w:t>ины, Набоков действительно изберет другое «наречье». В одном из интервью он дополнит это объяснение: «Личная моя трагедия, которая не может и не должна кого-либо касаться, — это то, что мне при</w:t>
      </w:r>
      <w:r>
        <w:rPr>
          <w:rFonts w:eastAsia="Times New Roman"/>
        </w:rPr>
        <w:softHyphen/>
        <w:t>шлось отказаться от родного языка, от природной речи, от мое</w:t>
      </w:r>
      <w:r>
        <w:rPr>
          <w:rFonts w:eastAsia="Times New Roman"/>
        </w:rPr>
        <w:softHyphen/>
        <w:t>г</w:t>
      </w:r>
      <w:r>
        <w:rPr>
          <w:rFonts w:eastAsia="Times New Roman"/>
        </w:rPr>
        <w:t>о богатого, бесконечно богатого и послушного мне русского слога ради второстепенного сорта английского языка»'.</w:t>
      </w:r>
    </w:p>
    <w:p w:rsidR="00000000" w:rsidRDefault="003E3D97">
      <w:pPr>
        <w:shd w:val="clear" w:color="auto" w:fill="FFFFFF"/>
        <w:spacing w:line="245" w:lineRule="exact"/>
        <w:ind w:left="130" w:firstLine="278"/>
        <w:jc w:val="both"/>
      </w:pPr>
      <w:r>
        <w:rPr>
          <w:rFonts w:eastAsia="Times New Roman"/>
        </w:rPr>
        <w:t>Впоследствии он будет «выговаривать себе право» тосковать по родине только «как по экологической нише». Что же касается советской России и ее ли</w:t>
      </w:r>
      <w:r>
        <w:rPr>
          <w:rFonts w:eastAsia="Times New Roman"/>
        </w:rPr>
        <w:t>тературы, то они до конца дней оста</w:t>
      </w:r>
      <w:r>
        <w:rPr>
          <w:rFonts w:eastAsia="Times New Roman"/>
        </w:rPr>
        <w:softHyphen/>
        <w:t>нутся для писателя объектом сарказма и самой уничижительной критики. Среди советских писателей Набоков выделял только</w:t>
      </w:r>
    </w:p>
    <w:p w:rsidR="00000000" w:rsidRDefault="003E3D97">
      <w:pPr>
        <w:shd w:val="clear" w:color="auto" w:fill="FFFFFF"/>
        <w:spacing w:before="163"/>
        <w:ind w:left="725"/>
      </w:pPr>
      <w:r>
        <w:rPr>
          <w:rFonts w:eastAsia="Times New Roman"/>
          <w:i/>
          <w:iCs/>
          <w:sz w:val="18"/>
          <w:szCs w:val="18"/>
        </w:rPr>
        <w:t xml:space="preserve">Владимир </w:t>
      </w:r>
      <w:r>
        <w:rPr>
          <w:rFonts w:eastAsia="Times New Roman"/>
          <w:sz w:val="18"/>
          <w:szCs w:val="18"/>
        </w:rPr>
        <w:t xml:space="preserve">Набоков: </w:t>
      </w:r>
      <w:r>
        <w:rPr>
          <w:rFonts w:eastAsia="Times New Roman"/>
          <w:b/>
          <w:bCs/>
          <w:sz w:val="18"/>
          <w:szCs w:val="18"/>
          <w:lang w:val="en-US"/>
        </w:rPr>
        <w:t>Pro</w:t>
      </w:r>
      <w:r w:rsidRPr="003E3D97">
        <w:rPr>
          <w:rFonts w:eastAsia="Times New Roman"/>
          <w:b/>
          <w:bCs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  <w:lang w:val="en-US"/>
        </w:rPr>
        <w:t>et</w:t>
      </w:r>
      <w:r w:rsidRPr="003E3D97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  <w:lang w:val="en-US"/>
        </w:rPr>
        <w:t>contra</w:t>
      </w:r>
      <w:r w:rsidRPr="003E3D97">
        <w:rPr>
          <w:rFonts w:eastAsia="Times New Roman"/>
          <w:sz w:val="18"/>
          <w:szCs w:val="18"/>
        </w:rPr>
        <w:t xml:space="preserve">. </w:t>
      </w:r>
      <w:r>
        <w:rPr>
          <w:rFonts w:eastAsia="Times New Roman"/>
          <w:sz w:val="18"/>
          <w:szCs w:val="18"/>
        </w:rPr>
        <w:t>СПб., 1997. С. 143.</w:t>
      </w:r>
    </w:p>
    <w:p w:rsidR="00000000" w:rsidRDefault="003E3D97">
      <w:pPr>
        <w:shd w:val="clear" w:color="auto" w:fill="FFFFFF"/>
        <w:spacing w:before="163"/>
        <w:ind w:left="725"/>
        <w:sectPr w:rsidR="00000000">
          <w:pgSz w:w="16834" w:h="11909" w:orient="landscape"/>
          <w:pgMar w:top="615" w:right="1469" w:bottom="360" w:left="1440" w:header="720" w:footer="720" w:gutter="0"/>
          <w:cols w:num="2" w:space="720" w:equalWidth="0">
            <w:col w:w="6446" w:space="974"/>
            <w:col w:w="6504"/>
          </w:cols>
          <w:noEndnote/>
        </w:sectPr>
      </w:pPr>
    </w:p>
    <w:p w:rsidR="00000000" w:rsidRDefault="003E3D97">
      <w:pPr>
        <w:shd w:val="clear" w:color="auto" w:fill="FFFFFF"/>
        <w:tabs>
          <w:tab w:val="left" w:pos="1699"/>
        </w:tabs>
      </w:pPr>
      <w:r>
        <w:rPr>
          <w:sz w:val="16"/>
          <w:szCs w:val="16"/>
        </w:rPr>
        <w:lastRenderedPageBreak/>
        <w:t>[378]</w:t>
      </w:r>
      <w:r>
        <w:rPr>
          <w:rFonts w:ascii="Arial" w:cs="Arial"/>
          <w:sz w:val="16"/>
          <w:szCs w:val="16"/>
        </w:rPr>
        <w:tab/>
      </w:r>
      <w:r>
        <w:rPr>
          <w:rFonts w:eastAsia="Times New Roman"/>
          <w:sz w:val="16"/>
          <w:szCs w:val="16"/>
        </w:rPr>
        <w:t>Русская ли</w:t>
      </w:r>
      <w:r>
        <w:rPr>
          <w:rFonts w:eastAsia="Times New Roman"/>
          <w:sz w:val="16"/>
          <w:szCs w:val="16"/>
        </w:rPr>
        <w:t xml:space="preserve">тература 20—30-х годов </w:t>
      </w:r>
      <w:r>
        <w:rPr>
          <w:rFonts w:eastAsia="Times New Roman"/>
          <w:sz w:val="16"/>
          <w:szCs w:val="16"/>
          <w:lang w:val="en-US"/>
        </w:rPr>
        <w:t>XX</w:t>
      </w:r>
      <w:r w:rsidRPr="003E3D97"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>в.</w:t>
      </w:r>
    </w:p>
    <w:p w:rsidR="00000000" w:rsidRDefault="003E3D97">
      <w:pPr>
        <w:shd w:val="clear" w:color="auto" w:fill="FFFFFF"/>
        <w:tabs>
          <w:tab w:val="left" w:pos="3298"/>
        </w:tabs>
        <w:spacing w:before="67"/>
      </w:pPr>
      <w:r>
        <w:br w:type="column"/>
      </w:r>
      <w:r>
        <w:rPr>
          <w:rFonts w:eastAsia="Times New Roman"/>
          <w:sz w:val="16"/>
          <w:szCs w:val="16"/>
        </w:rPr>
        <w:lastRenderedPageBreak/>
        <w:t>В. В. Набоков</w:t>
      </w:r>
      <w:r>
        <w:rPr>
          <w:rFonts w:ascii="Arial" w:eastAsia="Times New Roman" w:hAnsi="Arial" w:cs="Arial"/>
          <w:sz w:val="16"/>
          <w:szCs w:val="16"/>
        </w:rPr>
        <w:tab/>
      </w:r>
      <w:r>
        <w:rPr>
          <w:rFonts w:eastAsia="Times New Roman" w:hAnsi="Arial"/>
          <w:sz w:val="16"/>
          <w:szCs w:val="16"/>
        </w:rPr>
        <w:t>[379]</w:t>
      </w:r>
    </w:p>
    <w:p w:rsidR="00000000" w:rsidRDefault="003E3D97">
      <w:pPr>
        <w:shd w:val="clear" w:color="auto" w:fill="FFFFFF"/>
        <w:tabs>
          <w:tab w:val="left" w:pos="3298"/>
        </w:tabs>
        <w:spacing w:before="67"/>
        <w:sectPr w:rsidR="00000000">
          <w:pgSz w:w="16834" w:h="11909" w:orient="landscape"/>
          <w:pgMar w:top="658" w:right="1714" w:bottom="360" w:left="1517" w:header="720" w:footer="720" w:gutter="0"/>
          <w:cols w:num="2" w:space="720" w:equalWidth="0">
            <w:col w:w="4608" w:space="5342"/>
            <w:col w:w="3652"/>
          </w:cols>
          <w:noEndnote/>
        </w:sectPr>
      </w:pPr>
    </w:p>
    <w:p w:rsidR="00000000" w:rsidRDefault="003E3D97">
      <w:pPr>
        <w:spacing w:before="245" w:line="1" w:lineRule="exact"/>
        <w:rPr>
          <w:sz w:val="2"/>
          <w:szCs w:val="2"/>
        </w:rPr>
      </w:pPr>
    </w:p>
    <w:p w:rsidR="00000000" w:rsidRDefault="003E3D97">
      <w:pPr>
        <w:shd w:val="clear" w:color="auto" w:fill="FFFFFF"/>
        <w:tabs>
          <w:tab w:val="left" w:pos="3298"/>
        </w:tabs>
        <w:spacing w:before="67"/>
        <w:sectPr w:rsidR="00000000">
          <w:type w:val="continuous"/>
          <w:pgSz w:w="16834" w:h="11909" w:orient="landscape"/>
          <w:pgMar w:top="658" w:right="1589" w:bottom="360" w:left="1440" w:header="720" w:footer="720" w:gutter="0"/>
          <w:cols w:space="60"/>
          <w:noEndnote/>
        </w:sectPr>
      </w:pPr>
    </w:p>
    <w:p w:rsidR="00000000" w:rsidRDefault="003E3D97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62" style="position:absolute;z-index:251695104;mso-position-horizontal-relative:margin" from="346.8pt,481.9pt" to="346.8pt,526.05pt" o:allowincell="f" strokeweight=".95pt">
            <w10:wrap anchorx="margin"/>
          </v:line>
        </w:pict>
      </w:r>
    </w:p>
    <w:p w:rsidR="00000000" w:rsidRDefault="003E3D97">
      <w:pPr>
        <w:shd w:val="clear" w:color="auto" w:fill="FFFFFF"/>
        <w:spacing w:line="240" w:lineRule="exact"/>
        <w:ind w:left="53"/>
        <w:jc w:val="both"/>
      </w:pPr>
      <w:r>
        <w:rPr>
          <w:noProof/>
        </w:rPr>
        <w:drawing>
          <wp:anchor distT="0" distB="0" distL="0" distR="0" simplePos="0" relativeHeight="251696128" behindDoc="1" locked="0" layoutInCell="1" allowOverlap="1">
            <wp:simplePos x="0" y="0"/>
            <wp:positionH relativeFrom="margin">
              <wp:posOffset>5306695</wp:posOffset>
            </wp:positionH>
            <wp:positionV relativeFrom="paragraph">
              <wp:posOffset>170815</wp:posOffset>
            </wp:positionV>
            <wp:extent cx="3425825" cy="2468880"/>
            <wp:effectExtent l="19050" t="0" r="3175" b="0"/>
            <wp:wrapThrough wrapText="bothSides">
              <wp:wrapPolygon edited="0">
                <wp:start x="-120" y="0"/>
                <wp:lineTo x="-120" y="21500"/>
                <wp:lineTo x="21620" y="21500"/>
                <wp:lineTo x="21620" y="0"/>
                <wp:lineTo x="-120" y="0"/>
              </wp:wrapPolygon>
            </wp:wrapThrough>
            <wp:docPr id="27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246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</w:rPr>
        <w:t>Ю. К. Олешу, чей рассказ «Вишневая косточка» он перевел на английский язык для работы с американскими студентами.</w:t>
      </w:r>
    </w:p>
    <w:p w:rsidR="00000000" w:rsidRDefault="003E3D97">
      <w:pPr>
        <w:shd w:val="clear" w:color="auto" w:fill="FFFFFF"/>
        <w:spacing w:line="235" w:lineRule="exact"/>
        <w:ind w:left="38" w:firstLine="288"/>
        <w:jc w:val="both"/>
      </w:pPr>
      <w:r>
        <w:rPr>
          <w:rFonts w:eastAsia="Times New Roman"/>
        </w:rPr>
        <w:t>В 1940 г. Набоков с семьей пе</w:t>
      </w:r>
      <w:r>
        <w:rPr>
          <w:rFonts w:eastAsia="Times New Roman"/>
        </w:rPr>
        <w:t>реезжает в США. Вхождение в американскую литературу будет трудным: популярность в евро</w:t>
      </w:r>
      <w:r>
        <w:rPr>
          <w:rFonts w:eastAsia="Times New Roman"/>
        </w:rPr>
        <w:softHyphen/>
        <w:t>пейских литературных кругах вовсе не гарантировала призна</w:t>
      </w:r>
      <w:r>
        <w:rPr>
          <w:rFonts w:eastAsia="Times New Roman"/>
        </w:rPr>
        <w:softHyphen/>
        <w:t>ние в Америке. Чтобы найти за океаном своего читателя, Набо</w:t>
      </w:r>
      <w:r>
        <w:rPr>
          <w:rFonts w:eastAsia="Times New Roman"/>
        </w:rPr>
        <w:softHyphen/>
        <w:t>ков, не предав своих принципов и не «упростившись»,</w:t>
      </w:r>
      <w:r>
        <w:rPr>
          <w:rFonts w:eastAsia="Times New Roman"/>
        </w:rPr>
        <w:t xml:space="preserve"> как того требовали американские издатели, пройдет нелегкий путь от пе</w:t>
      </w:r>
      <w:r>
        <w:rPr>
          <w:rFonts w:eastAsia="Times New Roman"/>
        </w:rPr>
        <w:softHyphen/>
        <w:t>реводчика своих произведений до мэтра американской литера</w:t>
      </w:r>
      <w:r>
        <w:rPr>
          <w:rFonts w:eastAsia="Times New Roman"/>
        </w:rPr>
        <w:softHyphen/>
        <w:t>туры.</w:t>
      </w:r>
    </w:p>
    <w:p w:rsidR="00000000" w:rsidRDefault="003E3D97">
      <w:pPr>
        <w:shd w:val="clear" w:color="auto" w:fill="FFFFFF"/>
        <w:spacing w:before="34" w:line="240" w:lineRule="exact"/>
        <w:ind w:left="19" w:right="10" w:firstLine="298"/>
        <w:jc w:val="both"/>
      </w:pPr>
      <w:r>
        <w:rPr>
          <w:rFonts w:eastAsia="Times New Roman"/>
        </w:rPr>
        <w:t xml:space="preserve">Известно, что культовые американские писатели середины </w:t>
      </w:r>
      <w:r>
        <w:rPr>
          <w:rFonts w:eastAsia="Times New Roman"/>
          <w:lang w:val="en-US"/>
        </w:rPr>
        <w:t>XX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в. Д. Апдайк и К. Воннегут считали Набокова своим литера</w:t>
      </w:r>
      <w:r>
        <w:rPr>
          <w:rFonts w:eastAsia="Times New Roman"/>
        </w:rPr>
        <w:softHyphen/>
        <w:t>турным</w:t>
      </w:r>
      <w:r>
        <w:rPr>
          <w:rFonts w:eastAsia="Times New Roman"/>
        </w:rPr>
        <w:t xml:space="preserve"> учителем. Слава Набокова достигнет апогея после опуб</w:t>
      </w:r>
      <w:r>
        <w:rPr>
          <w:rFonts w:eastAsia="Times New Roman"/>
        </w:rPr>
        <w:softHyphen/>
        <w:t xml:space="preserve">ликования романов </w:t>
      </w:r>
      <w:r>
        <w:rPr>
          <w:rFonts w:eastAsia="Times New Roman"/>
          <w:b/>
          <w:bCs/>
        </w:rPr>
        <w:t xml:space="preserve">«Лолита» </w:t>
      </w:r>
      <w:r>
        <w:rPr>
          <w:rFonts w:eastAsia="Times New Roman"/>
        </w:rPr>
        <w:t xml:space="preserve">(1955) и </w:t>
      </w:r>
      <w:r>
        <w:rPr>
          <w:rFonts w:eastAsia="Times New Roman"/>
          <w:b/>
          <w:bCs/>
        </w:rPr>
        <w:t xml:space="preserve">«Бледный огонь» </w:t>
      </w:r>
      <w:r>
        <w:rPr>
          <w:rFonts w:eastAsia="Times New Roman"/>
        </w:rPr>
        <w:t xml:space="preserve">(1962), когда критика скажет, что в американской литературе Набокову нет равных. Но, несмотря на всеобщее признание набоковских заслуг в англоязычной </w:t>
      </w:r>
      <w:r>
        <w:rPr>
          <w:rFonts w:eastAsia="Times New Roman"/>
        </w:rPr>
        <w:t>литературе, среди литературоведов утвер</w:t>
      </w:r>
      <w:r>
        <w:rPr>
          <w:rFonts w:eastAsia="Times New Roman"/>
        </w:rPr>
        <w:softHyphen/>
        <w:t>дится устойчивое мнение, что писатель «кружит вокруг исходно</w:t>
      </w:r>
      <w:r>
        <w:rPr>
          <w:rFonts w:eastAsia="Times New Roman"/>
        </w:rPr>
        <w:softHyphen/>
        <w:t>го [читай — русского] пункта своего творчества», что англоязыч</w:t>
      </w:r>
      <w:r>
        <w:rPr>
          <w:rFonts w:eastAsia="Times New Roman"/>
        </w:rPr>
        <w:softHyphen/>
        <w:t>ная проза Набокова сильно напоминает его русскую прозу.</w:t>
      </w:r>
    </w:p>
    <w:p w:rsidR="00000000" w:rsidRDefault="003E3D97">
      <w:pPr>
        <w:shd w:val="clear" w:color="auto" w:fill="FFFFFF"/>
        <w:spacing w:line="240" w:lineRule="exact"/>
        <w:ind w:left="10" w:right="24" w:firstLine="302"/>
        <w:jc w:val="both"/>
      </w:pPr>
      <w:r>
        <w:rPr>
          <w:rFonts w:eastAsia="Times New Roman"/>
        </w:rPr>
        <w:t>«Русский» период творчества Набокова</w:t>
      </w:r>
      <w:r>
        <w:rPr>
          <w:rFonts w:eastAsia="Times New Roman"/>
        </w:rPr>
        <w:t xml:space="preserve"> начнется в Петрогра</w:t>
      </w:r>
      <w:r>
        <w:rPr>
          <w:rFonts w:eastAsia="Times New Roman"/>
        </w:rPr>
        <w:softHyphen/>
        <w:t>де, где в 1916 и 1918 гг. были изданы два небольших сборника стихов. В эмиграции его стихи печатались в берлинском русско</w:t>
      </w:r>
      <w:r>
        <w:rPr>
          <w:rFonts w:eastAsia="Times New Roman"/>
        </w:rPr>
        <w:softHyphen/>
        <w:t>язычном журнале «Руль». Они были подписаны символичным псевдонимом Сирин</w:t>
      </w:r>
      <w:r>
        <w:rPr>
          <w:rFonts w:eastAsia="Times New Roman"/>
          <w:vertAlign w:val="superscript"/>
        </w:rPr>
        <w:t>1</w:t>
      </w:r>
      <w:r>
        <w:rPr>
          <w:rFonts w:eastAsia="Times New Roman"/>
        </w:rPr>
        <w:t>, который Набоков будет использовать впл</w:t>
      </w:r>
      <w:r>
        <w:rPr>
          <w:rFonts w:eastAsia="Times New Roman"/>
        </w:rPr>
        <w:t>оть до отъезда в Америку. Выбор литературного имени сразу обнаружил влияние на поэта идей русского модернизма, в част</w:t>
      </w:r>
      <w:r>
        <w:rPr>
          <w:rFonts w:eastAsia="Times New Roman"/>
        </w:rPr>
        <w:softHyphen/>
        <w:t xml:space="preserve">ности символизма. О своих ранних поэтических пристрастиях Набоков расскажет устами главного героя романа </w:t>
      </w:r>
      <w:r>
        <w:rPr>
          <w:rFonts w:eastAsia="Times New Roman"/>
          <w:b/>
          <w:bCs/>
        </w:rPr>
        <w:t xml:space="preserve">«Дар» </w:t>
      </w:r>
      <w:r>
        <w:rPr>
          <w:rFonts w:eastAsia="Times New Roman"/>
        </w:rPr>
        <w:t>(1937— 1938) писателя Годун</w:t>
      </w:r>
      <w:r>
        <w:rPr>
          <w:rFonts w:eastAsia="Times New Roman"/>
        </w:rPr>
        <w:t>ова-Чердынцева, который в поэтической юности любил появившееся в русской поэзии новое очарование, чуемое им «даже в самых нелепых его проявлениях».</w:t>
      </w:r>
    </w:p>
    <w:p w:rsidR="00000000" w:rsidRDefault="003E3D97">
      <w:pPr>
        <w:shd w:val="clear" w:color="auto" w:fill="FFFFFF"/>
        <w:spacing w:before="10" w:line="240" w:lineRule="exact"/>
        <w:ind w:right="38" w:firstLine="293"/>
        <w:jc w:val="both"/>
      </w:pPr>
      <w:r>
        <w:rPr>
          <w:rFonts w:eastAsia="Times New Roman"/>
        </w:rPr>
        <w:t xml:space="preserve">В первых эмигрантских стихах Набокова сразу проявились столь свойственные ему необычайная </w:t>
      </w:r>
      <w:r>
        <w:rPr>
          <w:rFonts w:eastAsia="Times New Roman"/>
          <w:i/>
          <w:iCs/>
        </w:rPr>
        <w:t xml:space="preserve">чуткость к слову, </w:t>
      </w:r>
      <w:r>
        <w:rPr>
          <w:rFonts w:eastAsia="Times New Roman"/>
          <w:i/>
          <w:iCs/>
        </w:rPr>
        <w:t xml:space="preserve">лирическая чувственность и поэтическая виртуозность. </w:t>
      </w:r>
      <w:r>
        <w:rPr>
          <w:rFonts w:eastAsia="Times New Roman"/>
        </w:rPr>
        <w:t>Символизмом была на</w:t>
      </w:r>
      <w:r>
        <w:rPr>
          <w:rFonts w:eastAsia="Times New Roman"/>
        </w:rPr>
        <w:softHyphen/>
        <w:t>веяна и главная тема стихов Набокова, которую, по свидетельст</w:t>
      </w:r>
      <w:r>
        <w:rPr>
          <w:rFonts w:eastAsia="Times New Roman"/>
        </w:rPr>
        <w:softHyphen/>
        <w:t>ву жены писателя, он назвал «потусторонность» и определил ее</w:t>
      </w:r>
    </w:p>
    <w:p w:rsidR="00000000" w:rsidRDefault="003E3D97">
      <w:pPr>
        <w:shd w:val="clear" w:color="auto" w:fill="FFFFFF"/>
        <w:spacing w:before="211" w:line="197" w:lineRule="exact"/>
        <w:ind w:left="566" w:right="58" w:hanging="216"/>
        <w:jc w:val="both"/>
      </w:pPr>
      <w:r>
        <w:rPr>
          <w:vertAlign w:val="superscript"/>
        </w:rPr>
        <w:t>1</w:t>
      </w:r>
      <w:r>
        <w:t xml:space="preserve"> </w:t>
      </w:r>
      <w:r>
        <w:rPr>
          <w:rFonts w:eastAsia="Times New Roman"/>
        </w:rPr>
        <w:t>В средневековой мифологии Сирин трактуется двояко: как сла</w:t>
      </w:r>
      <w:r>
        <w:rPr>
          <w:rFonts w:eastAsia="Times New Roman"/>
        </w:rPr>
        <w:t>дко</w:t>
      </w:r>
      <w:r>
        <w:rPr>
          <w:rFonts w:eastAsia="Times New Roman"/>
        </w:rPr>
        <w:softHyphen/>
        <w:t>голосая райская птица, зачаровывающая людей своим пением, и как воплощение несчастной души.</w:t>
      </w:r>
    </w:p>
    <w:p w:rsidR="00000000" w:rsidRDefault="003E3D97">
      <w:pPr>
        <w:ind w:left="53" w:right="5803"/>
        <w:rPr>
          <w:sz w:val="24"/>
          <w:szCs w:val="24"/>
        </w:rPr>
      </w:pPr>
      <w:r>
        <w:br w:type="column"/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390525" cy="704850"/>
            <wp:effectExtent l="19050" t="0" r="952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after="62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594"/>
        <w:gridCol w:w="1109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235"/>
        </w:trPr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3E3D97">
            <w:pPr>
              <w:shd w:val="clear" w:color="auto" w:fill="FFFFFF"/>
            </w:pP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000000" w:rsidRDefault="003E3D97">
            <w:pPr>
              <w:shd w:val="clear" w:color="auto" w:fill="000000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672"/>
        </w:trPr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3E3D97">
            <w:pPr>
              <w:shd w:val="clear" w:color="auto" w:fill="FFFFFF"/>
              <w:spacing w:line="144" w:lineRule="exact"/>
              <w:ind w:right="1392"/>
            </w:pPr>
            <w:r>
              <w:rPr>
                <w:b/>
                <w:bCs/>
                <w:sz w:val="24"/>
                <w:szCs w:val="24"/>
              </w:rPr>
              <w:t xml:space="preserve">1 </w:t>
            </w:r>
            <w:r>
              <w:rPr>
                <w:b/>
                <w:bCs/>
                <w:sz w:val="22"/>
                <w:szCs w:val="22"/>
              </w:rPr>
              <w:t>1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000000" w:rsidRDefault="003E3D97">
            <w:pPr>
              <w:shd w:val="clear" w:color="auto" w:fill="FFFFFF"/>
              <w:spacing w:line="619" w:lineRule="exact"/>
              <w:ind w:left="403"/>
            </w:pPr>
            <w:r>
              <w:rPr>
                <w:rFonts w:eastAsia="Times New Roman"/>
                <w:b/>
                <w:bCs/>
                <w:i/>
                <w:iCs/>
                <w:w w:val="64"/>
                <w:position w:val="-6"/>
                <w:sz w:val="120"/>
                <w:szCs w:val="120"/>
              </w:rPr>
              <w:t>ш</w:t>
            </w:r>
          </w:p>
        </w:tc>
      </w:tr>
    </w:tbl>
    <w:p w:rsidR="00000000" w:rsidRDefault="003E3D97">
      <w:pPr>
        <w:shd w:val="clear" w:color="auto" w:fill="FFFFFF"/>
        <w:spacing w:before="158"/>
        <w:ind w:right="5"/>
        <w:jc w:val="center"/>
      </w:pPr>
      <w:r>
        <w:rPr>
          <w:i/>
          <w:iCs/>
          <w:sz w:val="16"/>
          <w:szCs w:val="16"/>
          <w:lang w:val="en-US"/>
        </w:rPr>
        <w:t>II</w:t>
      </w:r>
      <w:r w:rsidRPr="003E3D97">
        <w:rPr>
          <w:i/>
          <w:iCs/>
          <w:sz w:val="16"/>
          <w:szCs w:val="16"/>
        </w:rPr>
        <w:t xml:space="preserve">. </w:t>
      </w:r>
      <w:r>
        <w:rPr>
          <w:i/>
          <w:iCs/>
          <w:sz w:val="16"/>
          <w:szCs w:val="16"/>
          <w:lang w:val="en-US"/>
        </w:rPr>
        <w:t>II</w:t>
      </w:r>
      <w:r w:rsidRPr="003E3D97">
        <w:rPr>
          <w:i/>
          <w:iCs/>
          <w:sz w:val="16"/>
          <w:szCs w:val="16"/>
        </w:rPr>
        <w:t xml:space="preserve">. </w:t>
      </w:r>
      <w:r>
        <w:rPr>
          <w:rFonts w:eastAsia="Times New Roman"/>
          <w:i/>
          <w:iCs/>
          <w:sz w:val="16"/>
          <w:szCs w:val="16"/>
        </w:rPr>
        <w:t xml:space="preserve">Шишкин. </w:t>
      </w:r>
      <w:r>
        <w:rPr>
          <w:rFonts w:eastAsia="Times New Roman"/>
          <w:sz w:val="16"/>
          <w:szCs w:val="16"/>
        </w:rPr>
        <w:t xml:space="preserve">Пруд в старом парке [ </w:t>
      </w:r>
      <w:r>
        <w:rPr>
          <w:rFonts w:eastAsia="Times New Roman"/>
          <w:i/>
          <w:iCs/>
          <w:sz w:val="16"/>
          <w:szCs w:val="16"/>
        </w:rPr>
        <w:t>1898]</w:t>
      </w:r>
    </w:p>
    <w:p w:rsidR="00000000" w:rsidRDefault="003E3D97">
      <w:pPr>
        <w:shd w:val="clear" w:color="auto" w:fill="FFFFFF"/>
        <w:spacing w:before="278" w:line="264" w:lineRule="exact"/>
        <w:ind w:left="77"/>
      </w:pPr>
      <w:r>
        <w:t>{</w:t>
      </w:r>
      <w:r>
        <w:rPr>
          <w:rFonts w:eastAsia="Times New Roman"/>
        </w:rPr>
        <w:t>совершенно откровенно как тайну, которую носит в душе и вы</w:t>
      </w:r>
      <w:r>
        <w:rPr>
          <w:rFonts w:eastAsia="Times New Roman"/>
        </w:rPr>
        <w:softHyphen/>
        <w:t>дан, ко</w:t>
      </w:r>
      <w:r>
        <w:rPr>
          <w:rFonts w:eastAsia="Times New Roman"/>
        </w:rPr>
        <w:t>торую не может и не должен».</w:t>
      </w:r>
    </w:p>
    <w:p w:rsidR="00000000" w:rsidRDefault="003E3D97">
      <w:pPr>
        <w:shd w:val="clear" w:color="auto" w:fill="FFFFFF"/>
        <w:spacing w:line="254" w:lineRule="exact"/>
        <w:ind w:right="19" w:firstLine="269"/>
        <w:jc w:val="both"/>
      </w:pPr>
      <w:r>
        <w:rPr>
          <w:rFonts w:eastAsia="Times New Roman"/>
        </w:rPr>
        <w:t>Помимо пушкинских, фетовских и тютчевских мотивов, сти</w:t>
      </w:r>
      <w:r>
        <w:rPr>
          <w:rFonts w:eastAsia="Times New Roman"/>
        </w:rPr>
        <w:softHyphen/>
        <w:t>хи Набокова, и в особенности «Университетскую поэму», отли</w:t>
      </w:r>
      <w:r>
        <w:rPr>
          <w:rFonts w:eastAsia="Times New Roman"/>
        </w:rPr>
        <w:softHyphen/>
        <w:t>чает явная увлеченность блоковскими образами. В поэзии Набо-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кона эмигрантского периода будут преобладать пейзаж</w:t>
      </w:r>
      <w:r>
        <w:rPr>
          <w:rFonts w:eastAsia="Times New Roman"/>
        </w:rPr>
        <w:t>ная и лю</w:t>
      </w:r>
      <w:r>
        <w:rPr>
          <w:rFonts w:eastAsia="Times New Roman"/>
        </w:rPr>
        <w:softHyphen/>
        <w:t>бовная лирика, а также стихи о любви к покинутой родине и, как писал сам Набоков, о «полном отвержении так называемой ок</w:t>
      </w:r>
      <w:r>
        <w:rPr>
          <w:rFonts w:eastAsia="Times New Roman"/>
        </w:rPr>
        <w:softHyphen/>
        <w:t xml:space="preserve">тябрьской революции». Так или иначе, но </w:t>
      </w:r>
      <w:r>
        <w:rPr>
          <w:rFonts w:eastAsia="Times New Roman"/>
          <w:i/>
          <w:iCs/>
        </w:rPr>
        <w:t>русская тема в его поэ-</w:t>
      </w:r>
      <w:r w:rsidRPr="003E3D97">
        <w:rPr>
          <w:rFonts w:eastAsia="Times New Roman"/>
          <w:i/>
          <w:iCs/>
        </w:rPr>
        <w:t>.</w:t>
      </w:r>
      <w:r>
        <w:rPr>
          <w:rFonts w:eastAsia="Times New Roman"/>
          <w:i/>
          <w:iCs/>
          <w:lang w:val="en-US"/>
        </w:rPr>
        <w:t>IKII</w:t>
      </w:r>
      <w:r w:rsidRPr="003E3D97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>будет присутствовать всегда:</w:t>
      </w:r>
    </w:p>
    <w:p w:rsidR="00000000" w:rsidRDefault="003E3D97">
      <w:pPr>
        <w:shd w:val="clear" w:color="auto" w:fill="FFFFFF"/>
        <w:spacing w:before="86" w:line="254" w:lineRule="exact"/>
        <w:ind w:left="1699" w:right="1613" w:hanging="360"/>
      </w:pPr>
      <w:r>
        <w:rPr>
          <w:rFonts w:eastAsia="Times New Roman"/>
        </w:rPr>
        <w:t>тень русской ветки будет кол</w:t>
      </w:r>
      <w:r>
        <w:rPr>
          <w:rFonts w:eastAsia="Times New Roman"/>
        </w:rPr>
        <w:t>ебаться на мраморе моей руки.</w:t>
      </w:r>
    </w:p>
    <w:p w:rsidR="00000000" w:rsidRDefault="003E3D97">
      <w:pPr>
        <w:shd w:val="clear" w:color="auto" w:fill="FFFFFF"/>
        <w:spacing w:before="182" w:line="254" w:lineRule="exact"/>
        <w:ind w:left="125" w:firstLine="259"/>
        <w:jc w:val="both"/>
      </w:pPr>
      <w:r>
        <w:rPr>
          <w:rFonts w:eastAsia="Times New Roman"/>
        </w:rPr>
        <w:t xml:space="preserve">С «Машеньки» начинается творчество Набокова-романиста, которое сделало его всемирно известным писателем. Причем Набоков был первым (и остался пока единственным) </w:t>
      </w:r>
      <w:r>
        <w:rPr>
          <w:rFonts w:eastAsia="Times New Roman"/>
          <w:i/>
          <w:iCs/>
        </w:rPr>
        <w:t>русским пи</w:t>
      </w:r>
      <w:r>
        <w:rPr>
          <w:rFonts w:eastAsia="Times New Roman"/>
          <w:i/>
          <w:iCs/>
        </w:rPr>
        <w:softHyphen/>
        <w:t>сателем, чье творчество «размыло» национальные границы</w:t>
      </w:r>
      <w:r>
        <w:rPr>
          <w:rFonts w:eastAsia="Times New Roman"/>
          <w:i/>
          <w:iCs/>
        </w:rPr>
        <w:t xml:space="preserve">. </w:t>
      </w:r>
      <w:r>
        <w:rPr>
          <w:rFonts w:eastAsia="Times New Roman"/>
        </w:rPr>
        <w:t>Для од</w:t>
      </w:r>
      <w:r>
        <w:rPr>
          <w:rFonts w:eastAsia="Times New Roman"/>
        </w:rPr>
        <w:softHyphen/>
        <w:t xml:space="preserve">них это был повод к резкой и уничижительной критике литера-гора. Другие, напротив, с восторгом приняли прозу Набокова. О его первых романах очень </w:t>
      </w:r>
      <w:r>
        <w:rPr>
          <w:rFonts w:eastAsia="Times New Roman"/>
        </w:rPr>
        <w:lastRenderedPageBreak/>
        <w:t>эффектно выразился И. А. Бунин:</w:t>
      </w:r>
    </w:p>
    <w:p w:rsidR="00000000" w:rsidRDefault="003E3D97">
      <w:pPr>
        <w:shd w:val="clear" w:color="auto" w:fill="FFFFFF"/>
        <w:spacing w:before="182" w:line="254" w:lineRule="exact"/>
        <w:ind w:left="125" w:firstLine="259"/>
        <w:jc w:val="both"/>
        <w:sectPr w:rsidR="00000000">
          <w:type w:val="continuous"/>
          <w:pgSz w:w="16834" w:h="11909" w:orient="landscape"/>
          <w:pgMar w:top="658" w:right="1589" w:bottom="360" w:left="1440" w:header="720" w:footer="720" w:gutter="0"/>
          <w:cols w:num="2" w:space="720" w:equalWidth="0">
            <w:col w:w="6403" w:space="931"/>
            <w:col w:w="6470"/>
          </w:cols>
          <w:noEndnote/>
        </w:sectPr>
      </w:pPr>
    </w:p>
    <w:p w:rsidR="00000000" w:rsidRDefault="003E3D97">
      <w:pPr>
        <w:shd w:val="clear" w:color="auto" w:fill="FFFFFF"/>
        <w:spacing w:before="14"/>
      </w:pPr>
      <w:r>
        <w:rPr>
          <w:rFonts w:ascii="Arial" w:eastAsia="Times New Roman" w:hAnsi="Arial"/>
          <w:b/>
          <w:bCs/>
          <w:sz w:val="18"/>
          <w:szCs w:val="18"/>
        </w:rPr>
        <w:lastRenderedPageBreak/>
        <w:t>№</w:t>
      </w:r>
      <w:r>
        <w:rPr>
          <w:rFonts w:ascii="Arial" w:eastAsia="Times New Roman" w:hAnsi="Arial" w:cs="Arial"/>
          <w:b/>
          <w:bCs/>
          <w:sz w:val="18"/>
          <w:szCs w:val="18"/>
        </w:rPr>
        <w:t>&gt;]</w:t>
      </w:r>
    </w:p>
    <w:p w:rsidR="00000000" w:rsidRDefault="003E3D97">
      <w:pPr>
        <w:shd w:val="clear" w:color="auto" w:fill="FFFFFF"/>
        <w:spacing w:before="19"/>
      </w:pPr>
      <w:r>
        <w:br w:type="column"/>
      </w:r>
      <w:r>
        <w:rPr>
          <w:rFonts w:eastAsia="Times New Roman"/>
          <w:sz w:val="16"/>
          <w:szCs w:val="16"/>
        </w:rPr>
        <w:lastRenderedPageBreak/>
        <w:t>Русская литература 20—30-х го</w:t>
      </w:r>
      <w:r>
        <w:rPr>
          <w:rFonts w:eastAsia="Times New Roman"/>
          <w:sz w:val="16"/>
          <w:szCs w:val="16"/>
        </w:rPr>
        <w:t xml:space="preserve">дов </w:t>
      </w:r>
      <w:r>
        <w:rPr>
          <w:rFonts w:eastAsia="Times New Roman"/>
          <w:sz w:val="16"/>
          <w:szCs w:val="16"/>
          <w:lang w:val="en-US"/>
        </w:rPr>
        <w:t>XX</w:t>
      </w:r>
      <w:r w:rsidRPr="003E3D97"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>в.</w:t>
      </w:r>
    </w:p>
    <w:p w:rsidR="00000000" w:rsidRDefault="003E3D97">
      <w:pPr>
        <w:shd w:val="clear" w:color="auto" w:fill="FFFFFF"/>
      </w:pPr>
      <w:r>
        <w:br w:type="column"/>
      </w:r>
      <w:r>
        <w:rPr>
          <w:rFonts w:eastAsia="Times New Roman"/>
          <w:sz w:val="16"/>
          <w:szCs w:val="16"/>
        </w:rPr>
        <w:lastRenderedPageBreak/>
        <w:t>В. В. Набоков</w:t>
      </w:r>
    </w:p>
    <w:p w:rsidR="00000000" w:rsidRDefault="003E3D97">
      <w:pPr>
        <w:shd w:val="clear" w:color="auto" w:fill="FFFFFF"/>
        <w:spacing w:before="14"/>
      </w:pPr>
      <w:r>
        <w:br w:type="column"/>
      </w:r>
      <w:r>
        <w:rPr>
          <w:sz w:val="16"/>
          <w:szCs w:val="16"/>
        </w:rPr>
        <w:lastRenderedPageBreak/>
        <w:t>[381]</w:t>
      </w:r>
    </w:p>
    <w:p w:rsidR="00000000" w:rsidRDefault="003E3D97">
      <w:pPr>
        <w:shd w:val="clear" w:color="auto" w:fill="FFFFFF"/>
        <w:spacing w:before="14"/>
        <w:sectPr w:rsidR="00000000">
          <w:pgSz w:w="16834" w:h="11909" w:orient="landscape"/>
          <w:pgMar w:top="711" w:right="1388" w:bottom="360" w:left="1459" w:header="720" w:footer="720" w:gutter="0"/>
          <w:cols w:num="4" w:sep="1" w:space="720" w:equalWidth="0">
            <w:col w:w="720" w:space="984"/>
            <w:col w:w="2904" w:space="5352"/>
            <w:col w:w="1008" w:space="2299"/>
            <w:col w:w="720"/>
          </w:cols>
          <w:noEndnote/>
        </w:sectPr>
      </w:pPr>
    </w:p>
    <w:p w:rsidR="00000000" w:rsidRDefault="003E3D97">
      <w:pPr>
        <w:spacing w:before="274" w:line="1" w:lineRule="exact"/>
        <w:rPr>
          <w:sz w:val="2"/>
          <w:szCs w:val="2"/>
        </w:rPr>
      </w:pPr>
    </w:p>
    <w:p w:rsidR="00000000" w:rsidRDefault="003E3D97">
      <w:pPr>
        <w:shd w:val="clear" w:color="auto" w:fill="FFFFFF"/>
        <w:spacing w:before="14"/>
        <w:sectPr w:rsidR="00000000">
          <w:type w:val="continuous"/>
          <w:pgSz w:w="16834" w:h="11909" w:orient="landscape"/>
          <w:pgMar w:top="711" w:right="1695" w:bottom="360" w:left="1387" w:header="720" w:footer="720" w:gutter="0"/>
          <w:cols w:space="60"/>
          <w:noEndnote/>
        </w:sectPr>
      </w:pPr>
    </w:p>
    <w:p w:rsidR="00000000" w:rsidRDefault="003E3D97">
      <w:pPr>
        <w:shd w:val="clear" w:color="auto" w:fill="FFFFFF"/>
        <w:spacing w:before="14" w:line="235" w:lineRule="exact"/>
        <w:ind w:left="53" w:right="14"/>
        <w:jc w:val="both"/>
      </w:pPr>
      <w:r>
        <w:rPr>
          <w:noProof/>
        </w:rPr>
        <w:lastRenderedPageBreak/>
        <w:pict>
          <v:line id="_x0000_s1064" style="position:absolute;left:0;text-align:left;z-index:251697152;mso-position-horizontal-relative:margin" from="327.1pt,144.25pt" to="327.1pt,259.45pt" o:allowincell="f" strokeweight="2.15pt">
            <w10:wrap anchorx="margin"/>
          </v:line>
        </w:pict>
      </w:r>
      <w:r>
        <w:rPr>
          <w:noProof/>
        </w:rPr>
        <w:pict>
          <v:line id="_x0000_s1065" style="position:absolute;left:0;text-align:left;z-index:251698176;mso-position-horizontal-relative:margin" from="341.05pt,-49.45pt" to="341.05pt,542.65pt" o:allowincell="f" strokeweight=".95pt">
            <w10:wrap anchorx="margin"/>
          </v:line>
        </w:pict>
      </w:r>
      <w:r>
        <w:rPr>
          <w:noProof/>
        </w:rPr>
        <w:pict>
          <v:line id="_x0000_s1066" style="position:absolute;left:0;text-align:left;z-index:251699200;mso-position-horizontal-relative:margin" from="730.3pt,-54.5pt" to="730.3pt,46.8pt" o:allowincell="f" strokeweight=".5pt">
            <w10:wrap anchorx="margin"/>
          </v:line>
        </w:pict>
      </w:r>
      <w:r>
        <w:rPr>
          <w:noProof/>
        </w:rPr>
        <w:pict>
          <v:line id="_x0000_s1067" style="position:absolute;left:0;text-align:left;z-index:251700224;mso-position-horizontal-relative:margin" from="735.6pt,269.5pt" to="735.6pt,328.8pt" o:allowincell="f" strokeweight="2.9pt">
            <w10:wrap anchorx="margin"/>
          </v:line>
        </w:pict>
      </w:r>
      <w:r>
        <w:rPr>
          <w:rFonts w:eastAsia="Times New Roman"/>
        </w:rPr>
        <w:t>«Этот мальчишка выхватил пистолет и одним выстрелом уложил всех стариков, в том числе и меня...»</w:t>
      </w:r>
    </w:p>
    <w:p w:rsidR="00000000" w:rsidRDefault="003E3D97">
      <w:pPr>
        <w:shd w:val="clear" w:color="auto" w:fill="FFFFFF"/>
        <w:spacing w:before="24" w:line="235" w:lineRule="exact"/>
        <w:ind w:left="34" w:firstLine="283"/>
        <w:jc w:val="both"/>
      </w:pPr>
      <w:r>
        <w:rPr>
          <w:rFonts w:eastAsia="Times New Roman"/>
        </w:rPr>
        <w:t>Как признавался сам Набоков, его романы созревали м</w:t>
      </w:r>
      <w:r>
        <w:rPr>
          <w:rFonts w:eastAsia="Times New Roman"/>
        </w:rPr>
        <w:t>едлен</w:t>
      </w:r>
      <w:r>
        <w:rPr>
          <w:rFonts w:eastAsia="Times New Roman"/>
        </w:rPr>
        <w:softHyphen/>
        <w:t xml:space="preserve">но, пока не складывались в воображении «во всех частностях </w:t>
      </w:r>
      <w:r>
        <w:rPr>
          <w:rFonts w:eastAsia="Times New Roman"/>
          <w:b/>
          <w:bCs/>
        </w:rPr>
        <w:t xml:space="preserve">и </w:t>
      </w:r>
      <w:r>
        <w:rPr>
          <w:rFonts w:eastAsia="Times New Roman"/>
        </w:rPr>
        <w:t xml:space="preserve">подробностях», но писались быстро и взахлеб: </w:t>
      </w:r>
      <w:r>
        <w:rPr>
          <w:rFonts w:eastAsia="Times New Roman"/>
          <w:b/>
          <w:bCs/>
        </w:rPr>
        <w:t xml:space="preserve">«Защита Лужина» </w:t>
      </w:r>
      <w:r>
        <w:rPr>
          <w:rFonts w:eastAsia="Times New Roman"/>
        </w:rPr>
        <w:t xml:space="preserve">(1930), </w:t>
      </w:r>
      <w:r>
        <w:rPr>
          <w:rFonts w:eastAsia="Times New Roman"/>
          <w:b/>
          <w:bCs/>
        </w:rPr>
        <w:t xml:space="preserve">«Приглашение на казнь» </w:t>
      </w:r>
      <w:r>
        <w:rPr>
          <w:rFonts w:eastAsia="Times New Roman"/>
        </w:rPr>
        <w:t xml:space="preserve">(1937), </w:t>
      </w:r>
      <w:r>
        <w:rPr>
          <w:rFonts w:eastAsia="Times New Roman"/>
          <w:b/>
          <w:bCs/>
        </w:rPr>
        <w:t xml:space="preserve">«Другие берега» </w:t>
      </w:r>
      <w:r>
        <w:rPr>
          <w:rFonts w:eastAsia="Times New Roman"/>
        </w:rPr>
        <w:t xml:space="preserve">(1954), </w:t>
      </w:r>
      <w:r>
        <w:rPr>
          <w:rFonts w:eastAsia="Times New Roman"/>
          <w:b/>
          <w:bCs/>
        </w:rPr>
        <w:t xml:space="preserve">«Прозрачные вещи» </w:t>
      </w:r>
      <w:r>
        <w:rPr>
          <w:rFonts w:eastAsia="Times New Roman"/>
        </w:rPr>
        <w:t>(1972) и др.</w:t>
      </w:r>
    </w:p>
    <w:p w:rsidR="00000000" w:rsidRDefault="003E3D97">
      <w:pPr>
        <w:shd w:val="clear" w:color="auto" w:fill="FFFFFF"/>
        <w:spacing w:before="5" w:line="235" w:lineRule="exact"/>
        <w:ind w:left="38" w:firstLine="278"/>
        <w:jc w:val="both"/>
      </w:pPr>
      <w:r>
        <w:rPr>
          <w:rFonts w:eastAsia="Times New Roman"/>
        </w:rPr>
        <w:t>В чем же своеобразие набоковских р</w:t>
      </w:r>
      <w:r>
        <w:rPr>
          <w:rFonts w:eastAsia="Times New Roman"/>
        </w:rPr>
        <w:t xml:space="preserve">оманов? Прежде всего в их </w:t>
      </w:r>
      <w:r>
        <w:rPr>
          <w:rFonts w:eastAsia="Times New Roman"/>
          <w:i/>
          <w:iCs/>
        </w:rPr>
        <w:t xml:space="preserve">автобиографичности. </w:t>
      </w:r>
      <w:r>
        <w:rPr>
          <w:rFonts w:eastAsia="Times New Roman"/>
        </w:rPr>
        <w:t>Набоковский автобиографизм интере</w:t>
      </w:r>
      <w:r>
        <w:rPr>
          <w:rFonts w:eastAsia="Times New Roman"/>
        </w:rPr>
        <w:softHyphen/>
        <w:t xml:space="preserve">сен тем, что позволяет глубже </w:t>
      </w:r>
      <w:r>
        <w:rPr>
          <w:rFonts w:eastAsia="Times New Roman"/>
          <w:i/>
          <w:iCs/>
        </w:rPr>
        <w:t>понять личность писателя и объяс</w:t>
      </w:r>
      <w:r>
        <w:rPr>
          <w:rFonts w:eastAsia="Times New Roman"/>
          <w:i/>
          <w:iCs/>
        </w:rPr>
        <w:softHyphen/>
        <w:t>нить особенности его прозы.</w:t>
      </w:r>
    </w:p>
    <w:p w:rsidR="00000000" w:rsidRDefault="003E3D97">
      <w:pPr>
        <w:shd w:val="clear" w:color="auto" w:fill="FFFFFF"/>
        <w:spacing w:before="19" w:line="235" w:lineRule="exact"/>
        <w:ind w:left="24" w:right="14" w:firstLine="278"/>
        <w:jc w:val="both"/>
      </w:pPr>
      <w:r>
        <w:rPr>
          <w:rFonts w:eastAsia="Times New Roman"/>
        </w:rPr>
        <w:t>Набокова отличали самолюбие, подчеркнутая дистанция во взаимоотношениях с окружающими</w:t>
      </w:r>
      <w:r>
        <w:rPr>
          <w:rFonts w:eastAsia="Times New Roman"/>
        </w:rPr>
        <w:t>, не скрывающая холоднос</w:t>
      </w:r>
      <w:r>
        <w:rPr>
          <w:rFonts w:eastAsia="Times New Roman"/>
        </w:rPr>
        <w:softHyphen/>
        <w:t>ти и превосходства насмешливая надменность. В нем не было традиционной русской открытости и добродушия.</w:t>
      </w:r>
    </w:p>
    <w:p w:rsidR="00000000" w:rsidRDefault="003E3D97">
      <w:pPr>
        <w:shd w:val="clear" w:color="auto" w:fill="FFFFFF"/>
        <w:spacing w:before="5" w:line="235" w:lineRule="exact"/>
        <w:ind w:left="24" w:right="19" w:firstLine="293"/>
        <w:jc w:val="both"/>
      </w:pPr>
      <w:r>
        <w:rPr>
          <w:rFonts w:eastAsia="Times New Roman"/>
        </w:rPr>
        <w:t>Под стать «хозяину» (Набоков подчеркивал абсолютную зави</w:t>
      </w:r>
      <w:r>
        <w:rPr>
          <w:rFonts w:eastAsia="Times New Roman"/>
        </w:rPr>
        <w:softHyphen/>
        <w:t>симость персонажей от его авторской воли) были и герои его ро</w:t>
      </w:r>
      <w:r>
        <w:rPr>
          <w:rFonts w:eastAsia="Times New Roman"/>
        </w:rPr>
        <w:softHyphen/>
        <w:t>манов: и</w:t>
      </w:r>
      <w:r>
        <w:rPr>
          <w:rFonts w:eastAsia="Times New Roman"/>
        </w:rPr>
        <w:t>х внутренний мир всегда был недоступен окружающим. Ганин, Лужин, Годунов-Чердынцев, Цинциннат могли быть вни</w:t>
      </w:r>
      <w:r>
        <w:rPr>
          <w:rFonts w:eastAsia="Times New Roman"/>
        </w:rPr>
        <w:softHyphen/>
        <w:t>мательными, снисходительными, даже любящими, но никогда — открытыми.</w:t>
      </w:r>
    </w:p>
    <w:p w:rsidR="00000000" w:rsidRDefault="003E3D97">
      <w:pPr>
        <w:shd w:val="clear" w:color="auto" w:fill="FFFFFF"/>
        <w:spacing w:before="29" w:line="235" w:lineRule="exact"/>
        <w:ind w:left="10" w:right="29" w:firstLine="283"/>
        <w:jc w:val="both"/>
      </w:pPr>
      <w:r>
        <w:rPr>
          <w:rFonts w:eastAsia="Times New Roman"/>
        </w:rPr>
        <w:t>В то же время Набоков хорошо понимал, что мир людей, как правило, не прощает о</w:t>
      </w:r>
      <w:r>
        <w:rPr>
          <w:rFonts w:eastAsia="Times New Roman"/>
        </w:rPr>
        <w:t>бособленности себе подобных, он обрека</w:t>
      </w:r>
      <w:r>
        <w:rPr>
          <w:rFonts w:eastAsia="Times New Roman"/>
        </w:rPr>
        <w:softHyphen/>
        <w:t>ет их на одиночество, изгнание или смерть. Поэтому его герои или бегут от окружающих (как Ганин в «Машеньке»), или еще больше замыкаются в себе и трагически гибнут (как Лужин в «За</w:t>
      </w:r>
      <w:r>
        <w:rPr>
          <w:rFonts w:eastAsia="Times New Roman"/>
        </w:rPr>
        <w:softHyphen/>
        <w:t>щите Лужина»), или приговариваются к</w:t>
      </w:r>
      <w:r>
        <w:rPr>
          <w:rFonts w:eastAsia="Times New Roman"/>
        </w:rPr>
        <w:t xml:space="preserve"> казни (как Цинциннат в «Приглашении на казнь»), или гордо удаляются (как Году</w:t>
      </w:r>
      <w:r>
        <w:rPr>
          <w:rFonts w:eastAsia="Times New Roman"/>
        </w:rPr>
        <w:softHyphen/>
        <w:t>нов-Чердынцев в «Даре»). Для них внутренний мир и воображе</w:t>
      </w:r>
      <w:r>
        <w:rPr>
          <w:rFonts w:eastAsia="Times New Roman"/>
        </w:rPr>
        <w:softHyphen/>
        <w:t>ние — святая святых, любое вторжение в которую немыслимо и губительно.</w:t>
      </w:r>
    </w:p>
    <w:p w:rsidR="00000000" w:rsidRDefault="003E3D97">
      <w:pPr>
        <w:shd w:val="clear" w:color="auto" w:fill="FFFFFF"/>
        <w:spacing w:before="24" w:line="240" w:lineRule="exact"/>
        <w:ind w:left="10" w:right="24" w:firstLine="288"/>
        <w:jc w:val="both"/>
      </w:pPr>
      <w:r>
        <w:rPr>
          <w:rFonts w:eastAsia="Times New Roman"/>
        </w:rPr>
        <w:t xml:space="preserve">В литературе Набоков больше всего ценил </w:t>
      </w:r>
      <w:r>
        <w:rPr>
          <w:rFonts w:eastAsia="Times New Roman"/>
          <w:i/>
          <w:iCs/>
        </w:rPr>
        <w:t>творчес</w:t>
      </w:r>
      <w:r>
        <w:rPr>
          <w:rFonts w:eastAsia="Times New Roman"/>
          <w:i/>
          <w:iCs/>
        </w:rPr>
        <w:t>кую фанта</w:t>
      </w:r>
      <w:r>
        <w:rPr>
          <w:rFonts w:eastAsia="Times New Roman"/>
          <w:i/>
          <w:iCs/>
        </w:rPr>
        <w:softHyphen/>
        <w:t xml:space="preserve">зию и художественный вымысел. </w:t>
      </w:r>
      <w:r>
        <w:rPr>
          <w:rFonts w:eastAsia="Times New Roman"/>
        </w:rPr>
        <w:t>Дар для него — это способность уп</w:t>
      </w:r>
      <w:r>
        <w:rPr>
          <w:rFonts w:eastAsia="Times New Roman"/>
        </w:rPr>
        <w:softHyphen/>
        <w:t>равлять и наслаждаться игрой собственного воображения, кото</w:t>
      </w:r>
      <w:r>
        <w:rPr>
          <w:rFonts w:eastAsia="Times New Roman"/>
        </w:rPr>
        <w:softHyphen/>
        <w:t>рое является для писателя смыслом и целью творчества.</w:t>
      </w:r>
    </w:p>
    <w:p w:rsidR="00000000" w:rsidRDefault="003E3D97">
      <w:pPr>
        <w:shd w:val="clear" w:color="auto" w:fill="FFFFFF"/>
        <w:spacing w:before="5" w:line="235" w:lineRule="exact"/>
        <w:ind w:right="43" w:firstLine="288"/>
        <w:jc w:val="both"/>
      </w:pPr>
      <w:r>
        <w:rPr>
          <w:rFonts w:eastAsia="Times New Roman"/>
        </w:rPr>
        <w:t>Поэтому не случайно, что большинство романов Набокова объединяет тем</w:t>
      </w:r>
      <w:r>
        <w:rPr>
          <w:rFonts w:eastAsia="Times New Roman"/>
        </w:rPr>
        <w:t>а «художник и творчество». Главные герои не просто наделены творческим или художественным воображени</w:t>
      </w:r>
      <w:r>
        <w:rPr>
          <w:rFonts w:eastAsia="Times New Roman"/>
        </w:rPr>
        <w:softHyphen/>
        <w:t>ем, но живут в нем, отдаваясь ему без остатка. Для автора и геро</w:t>
      </w:r>
      <w:r>
        <w:rPr>
          <w:rFonts w:eastAsia="Times New Roman"/>
        </w:rPr>
        <w:softHyphen/>
        <w:t>ев мир, созданный воображением, гораздо важнее и значитель</w:t>
      </w:r>
      <w:r>
        <w:rPr>
          <w:rFonts w:eastAsia="Times New Roman"/>
        </w:rPr>
        <w:softHyphen/>
        <w:t>нее действительности. Реальност</w:t>
      </w:r>
      <w:r>
        <w:rPr>
          <w:rFonts w:eastAsia="Times New Roman"/>
        </w:rPr>
        <w:t>ь существует лишь постольку,</w:t>
      </w:r>
    </w:p>
    <w:p w:rsidR="00000000" w:rsidRDefault="003E3D97">
      <w:pPr>
        <w:shd w:val="clear" w:color="auto" w:fill="FFFFFF"/>
        <w:spacing w:line="240" w:lineRule="exact"/>
        <w:ind w:right="29"/>
        <w:jc w:val="both"/>
      </w:pPr>
      <w:r>
        <w:br w:type="column"/>
      </w:r>
      <w:r>
        <w:rPr>
          <w:rFonts w:eastAsia="Times New Roman"/>
        </w:rPr>
        <w:lastRenderedPageBreak/>
        <w:t>поскольку побуждает к вымыслу. Набоков так организует повест</w:t>
      </w:r>
      <w:r>
        <w:rPr>
          <w:rFonts w:eastAsia="Times New Roman"/>
        </w:rPr>
        <w:softHyphen/>
        <w:t>вование, что подлинная жизнь героев неизбежно подводит их к созданию жизни вымышленной, той, для которой они предназ</w:t>
      </w:r>
      <w:r>
        <w:rPr>
          <w:rFonts w:eastAsia="Times New Roman"/>
        </w:rPr>
        <w:softHyphen/>
        <w:t>начены, в которой им предстоит сыграть свою глав</w:t>
      </w:r>
      <w:r>
        <w:rPr>
          <w:rFonts w:eastAsia="Times New Roman"/>
        </w:rPr>
        <w:t>ную роль. Когда же авторская воля возвращает их в реальность, это «про</w:t>
      </w:r>
      <w:r>
        <w:rPr>
          <w:rFonts w:eastAsia="Times New Roman"/>
        </w:rPr>
        <w:softHyphen/>
        <w:t>буждение» тягостно и трагично.</w:t>
      </w:r>
    </w:p>
    <w:p w:rsidR="00000000" w:rsidRDefault="003E3D97">
      <w:pPr>
        <w:shd w:val="clear" w:color="auto" w:fill="FFFFFF"/>
        <w:spacing w:line="240" w:lineRule="exact"/>
        <w:ind w:right="19" w:firstLine="274"/>
        <w:jc w:val="both"/>
      </w:pPr>
      <w:r>
        <w:rPr>
          <w:rFonts w:eastAsia="Times New Roman"/>
        </w:rPr>
        <w:t xml:space="preserve">Еще одна отличительная черта Набокова-писателя — интерес не к содержанию, а исключительно </w:t>
      </w:r>
      <w:r>
        <w:rPr>
          <w:rFonts w:eastAsia="Times New Roman"/>
          <w:i/>
          <w:iCs/>
        </w:rPr>
        <w:t>к форме и эстетической занима</w:t>
      </w:r>
      <w:r>
        <w:rPr>
          <w:rFonts w:eastAsia="Times New Roman"/>
          <w:i/>
          <w:iCs/>
        </w:rPr>
        <w:softHyphen/>
        <w:t xml:space="preserve">тельности словесного искусства. </w:t>
      </w:r>
      <w:r>
        <w:rPr>
          <w:rFonts w:eastAsia="Times New Roman"/>
        </w:rPr>
        <w:t>Ем</w:t>
      </w:r>
      <w:r>
        <w:rPr>
          <w:rFonts w:eastAsia="Times New Roman"/>
        </w:rPr>
        <w:t xml:space="preserve">у важно было не </w:t>
      </w:r>
      <w:r>
        <w:rPr>
          <w:rFonts w:eastAsia="Times New Roman"/>
          <w:i/>
          <w:iCs/>
        </w:rPr>
        <w:t xml:space="preserve">что </w:t>
      </w:r>
      <w:r>
        <w:rPr>
          <w:rFonts w:eastAsia="Times New Roman"/>
        </w:rPr>
        <w:t xml:space="preserve">сказано в произведении, а </w:t>
      </w:r>
      <w:r>
        <w:rPr>
          <w:rFonts w:eastAsia="Times New Roman"/>
          <w:i/>
          <w:iCs/>
        </w:rPr>
        <w:t xml:space="preserve">как </w:t>
      </w:r>
      <w:r>
        <w:rPr>
          <w:rFonts w:eastAsia="Times New Roman"/>
        </w:rPr>
        <w:t>это сказано: «Я злюсь на тех, кто любит, что</w:t>
      </w:r>
      <w:r>
        <w:rPr>
          <w:rFonts w:eastAsia="Times New Roman"/>
        </w:rPr>
        <w:softHyphen/>
        <w:t>бы их литература была познавательной, национальной, воспита</w:t>
      </w:r>
      <w:r>
        <w:rPr>
          <w:rFonts w:eastAsia="Times New Roman"/>
        </w:rPr>
        <w:softHyphen/>
        <w:t>тельной или питательной, как кленовый сироп или оливковое масло». Понятно, что столь радикальные выск</w:t>
      </w:r>
      <w:r>
        <w:rPr>
          <w:rFonts w:eastAsia="Times New Roman"/>
        </w:rPr>
        <w:t>азывания Набоко-Ва вызвали негодующие отклики современников.</w:t>
      </w:r>
    </w:p>
    <w:p w:rsidR="00000000" w:rsidRDefault="003E3D97">
      <w:pPr>
        <w:shd w:val="clear" w:color="auto" w:fill="FFFFFF"/>
        <w:spacing w:line="240" w:lineRule="exact"/>
        <w:ind w:right="14" w:firstLine="278"/>
        <w:jc w:val="both"/>
      </w:pPr>
      <w:r>
        <w:rPr>
          <w:rFonts w:eastAsia="Times New Roman"/>
        </w:rPr>
        <w:t>Зарубежный читатель, особенно американский, увидел в На</w:t>
      </w:r>
      <w:r>
        <w:rPr>
          <w:rFonts w:eastAsia="Times New Roman"/>
        </w:rPr>
        <w:softHyphen/>
        <w:t xml:space="preserve">бокове грандиозное </w:t>
      </w:r>
      <w:r>
        <w:rPr>
          <w:rFonts w:eastAsia="Times New Roman"/>
          <w:i/>
          <w:iCs/>
        </w:rPr>
        <w:t xml:space="preserve">явление европейской художественной культуры, </w:t>
      </w:r>
      <w:r>
        <w:rPr>
          <w:rFonts w:eastAsia="Times New Roman"/>
        </w:rPr>
        <w:t>удивительного иностранца, сумевшего открыть новые художест</w:t>
      </w:r>
      <w:r>
        <w:rPr>
          <w:rFonts w:eastAsia="Times New Roman"/>
        </w:rPr>
        <w:softHyphen/>
        <w:t>венные возможнос</w:t>
      </w:r>
      <w:r>
        <w:rPr>
          <w:rFonts w:eastAsia="Times New Roman"/>
        </w:rPr>
        <w:t>ти в английском языке, стать англоязычным писателем-классиком, оказавшим глубокое влияние на формиро</w:t>
      </w:r>
      <w:r>
        <w:rPr>
          <w:rFonts w:eastAsia="Times New Roman"/>
        </w:rPr>
        <w:softHyphen/>
        <w:t>вание послевоенной американской литературы. Несомненно, что и в русскую классику Набоковым была вписана новая выдаю</w:t>
      </w:r>
      <w:r>
        <w:rPr>
          <w:rFonts w:eastAsia="Times New Roman"/>
        </w:rPr>
        <w:softHyphen/>
        <w:t>щаяся страница.</w:t>
      </w:r>
    </w:p>
    <w:p w:rsidR="00000000" w:rsidRDefault="003E3D97">
      <w:pPr>
        <w:shd w:val="clear" w:color="auto" w:fill="FFFFFF"/>
        <w:spacing w:before="370"/>
        <w:ind w:right="5"/>
        <w:jc w:val="center"/>
      </w:pPr>
      <w:r>
        <w:rPr>
          <w:rFonts w:eastAsia="Times New Roman"/>
          <w:i/>
          <w:iCs/>
        </w:rPr>
        <w:t>Вопросы и задания</w:t>
      </w:r>
    </w:p>
    <w:p w:rsidR="00000000" w:rsidRDefault="003E3D97" w:rsidP="003E3D97">
      <w:pPr>
        <w:numPr>
          <w:ilvl w:val="0"/>
          <w:numId w:val="2"/>
        </w:numPr>
        <w:shd w:val="clear" w:color="auto" w:fill="FFFFFF"/>
        <w:tabs>
          <w:tab w:val="left" w:pos="571"/>
        </w:tabs>
        <w:spacing w:before="91" w:line="245" w:lineRule="exact"/>
        <w:ind w:left="571" w:right="24" w:hanging="278"/>
        <w:jc w:val="both"/>
        <w:rPr>
          <w:spacing w:val="-13"/>
        </w:rPr>
      </w:pPr>
      <w:r>
        <w:rPr>
          <w:rFonts w:eastAsia="Times New Roman"/>
        </w:rPr>
        <w:t>Какие черты характера и творчества выделяли Набокова среди писателей «первой волны» русской эмиграции?</w:t>
      </w:r>
    </w:p>
    <w:p w:rsidR="00000000" w:rsidRDefault="003E3D97" w:rsidP="003E3D97">
      <w:pPr>
        <w:numPr>
          <w:ilvl w:val="0"/>
          <w:numId w:val="2"/>
        </w:numPr>
        <w:shd w:val="clear" w:color="auto" w:fill="FFFFFF"/>
        <w:tabs>
          <w:tab w:val="left" w:pos="571"/>
        </w:tabs>
        <w:spacing w:line="245" w:lineRule="exact"/>
        <w:ind w:left="571" w:right="14" w:hanging="278"/>
        <w:jc w:val="both"/>
        <w:rPr>
          <w:spacing w:val="-9"/>
        </w:rPr>
      </w:pPr>
      <w:r>
        <w:rPr>
          <w:rFonts w:eastAsia="Times New Roman"/>
        </w:rPr>
        <w:t>Как можно охарактеризовать отношение Набокова к России? Ка</w:t>
      </w:r>
      <w:r>
        <w:rPr>
          <w:rFonts w:eastAsia="Times New Roman"/>
        </w:rPr>
        <w:softHyphen/>
        <w:t>кими чувствами оно сопровождалось и как это выражалось в его произведениях?</w:t>
      </w:r>
    </w:p>
    <w:p w:rsidR="00000000" w:rsidRDefault="003E3D97" w:rsidP="003E3D97">
      <w:pPr>
        <w:numPr>
          <w:ilvl w:val="0"/>
          <w:numId w:val="2"/>
        </w:numPr>
        <w:shd w:val="clear" w:color="auto" w:fill="FFFFFF"/>
        <w:tabs>
          <w:tab w:val="left" w:pos="571"/>
        </w:tabs>
        <w:spacing w:line="245" w:lineRule="exact"/>
        <w:ind w:left="571" w:right="10" w:hanging="278"/>
        <w:jc w:val="both"/>
        <w:rPr>
          <w:spacing w:val="-6"/>
        </w:rPr>
      </w:pPr>
      <w:r>
        <w:rPr>
          <w:rFonts w:eastAsia="Times New Roman"/>
        </w:rPr>
        <w:t>Назовите</w:t>
      </w:r>
      <w:r>
        <w:rPr>
          <w:rFonts w:eastAsia="Times New Roman"/>
        </w:rPr>
        <w:t xml:space="preserve"> произведения Набокова, где в той или иной мере при</w:t>
      </w:r>
      <w:r>
        <w:rPr>
          <w:rFonts w:eastAsia="Times New Roman"/>
        </w:rPr>
        <w:softHyphen/>
        <w:t>сутствует тема родины. Охарактеризуйте развитие этой темы (на примере 2—3 произведений).</w:t>
      </w:r>
    </w:p>
    <w:p w:rsidR="00000000" w:rsidRDefault="003E3D97" w:rsidP="003E3D97">
      <w:pPr>
        <w:numPr>
          <w:ilvl w:val="0"/>
          <w:numId w:val="2"/>
        </w:numPr>
        <w:shd w:val="clear" w:color="auto" w:fill="FFFFFF"/>
        <w:tabs>
          <w:tab w:val="left" w:pos="571"/>
        </w:tabs>
        <w:spacing w:line="245" w:lineRule="exact"/>
        <w:ind w:left="571" w:right="5" w:hanging="278"/>
        <w:jc w:val="both"/>
        <w:rPr>
          <w:spacing w:val="-6"/>
        </w:rPr>
      </w:pPr>
      <w:r>
        <w:rPr>
          <w:rFonts w:eastAsia="Times New Roman"/>
        </w:rPr>
        <w:t>Какие темы в творчестве Набокова можно назвать наиболее рас</w:t>
      </w:r>
      <w:r>
        <w:rPr>
          <w:rFonts w:eastAsia="Times New Roman"/>
        </w:rPr>
        <w:softHyphen/>
        <w:t>пространенными? Почему?</w:t>
      </w:r>
    </w:p>
    <w:p w:rsidR="00000000" w:rsidRDefault="003E3D97" w:rsidP="003E3D97">
      <w:pPr>
        <w:numPr>
          <w:ilvl w:val="0"/>
          <w:numId w:val="2"/>
        </w:numPr>
        <w:shd w:val="clear" w:color="auto" w:fill="FFFFFF"/>
        <w:tabs>
          <w:tab w:val="left" w:pos="571"/>
        </w:tabs>
        <w:spacing w:line="245" w:lineRule="exact"/>
        <w:ind w:left="571" w:right="10" w:hanging="278"/>
        <w:jc w:val="both"/>
        <w:rPr>
          <w:spacing w:val="-8"/>
        </w:rPr>
      </w:pPr>
      <w:r>
        <w:rPr>
          <w:rFonts w:eastAsia="Times New Roman"/>
        </w:rPr>
        <w:t>Чем объясняется катег</w:t>
      </w:r>
      <w:r>
        <w:rPr>
          <w:rFonts w:eastAsia="Times New Roman"/>
        </w:rPr>
        <w:t>оричное неприятие Набоковым традици</w:t>
      </w:r>
      <w:r>
        <w:rPr>
          <w:rFonts w:eastAsia="Times New Roman"/>
        </w:rPr>
        <w:softHyphen/>
        <w:t>онных тем русской литературы?</w:t>
      </w:r>
    </w:p>
    <w:p w:rsidR="00000000" w:rsidRDefault="003E3D97" w:rsidP="003E3D97">
      <w:pPr>
        <w:numPr>
          <w:ilvl w:val="0"/>
          <w:numId w:val="2"/>
        </w:numPr>
        <w:shd w:val="clear" w:color="auto" w:fill="FFFFFF"/>
        <w:tabs>
          <w:tab w:val="left" w:pos="571"/>
        </w:tabs>
        <w:spacing w:line="245" w:lineRule="exact"/>
        <w:ind w:left="571" w:hanging="278"/>
        <w:jc w:val="both"/>
        <w:rPr>
          <w:spacing w:val="-5"/>
        </w:rPr>
      </w:pPr>
      <w:r>
        <w:rPr>
          <w:rFonts w:eastAsia="Times New Roman"/>
        </w:rPr>
        <w:t>Почему Набоков больше гордился званием сочинителя, чем зва</w:t>
      </w:r>
      <w:r>
        <w:rPr>
          <w:rFonts w:eastAsia="Times New Roman"/>
        </w:rPr>
        <w:softHyphen/>
        <w:t>нием писателя?</w:t>
      </w:r>
    </w:p>
    <w:p w:rsidR="00000000" w:rsidRDefault="003E3D97" w:rsidP="003E3D97">
      <w:pPr>
        <w:numPr>
          <w:ilvl w:val="0"/>
          <w:numId w:val="2"/>
        </w:numPr>
        <w:shd w:val="clear" w:color="auto" w:fill="FFFFFF"/>
        <w:tabs>
          <w:tab w:val="left" w:pos="571"/>
        </w:tabs>
        <w:spacing w:line="245" w:lineRule="exact"/>
        <w:ind w:left="571" w:right="10" w:hanging="278"/>
        <w:jc w:val="both"/>
        <w:rPr>
          <w:spacing w:val="-8"/>
        </w:rPr>
      </w:pPr>
      <w:r>
        <w:rPr>
          <w:rFonts w:eastAsia="Times New Roman"/>
        </w:rPr>
        <w:t>Чем объяснить, что в своих произведениях Набоков отдавал предпочтение художественной форме, а не содержани</w:t>
      </w:r>
      <w:r>
        <w:rPr>
          <w:rFonts w:eastAsia="Times New Roman"/>
        </w:rPr>
        <w:t>ю?</w:t>
      </w:r>
    </w:p>
    <w:p w:rsidR="00000000" w:rsidRDefault="003E3D97" w:rsidP="003E3D97">
      <w:pPr>
        <w:numPr>
          <w:ilvl w:val="0"/>
          <w:numId w:val="2"/>
        </w:numPr>
        <w:shd w:val="clear" w:color="auto" w:fill="FFFFFF"/>
        <w:tabs>
          <w:tab w:val="left" w:pos="571"/>
        </w:tabs>
        <w:spacing w:line="245" w:lineRule="exact"/>
        <w:ind w:left="571" w:right="10" w:hanging="278"/>
        <w:jc w:val="both"/>
        <w:rPr>
          <w:spacing w:val="-8"/>
        </w:rPr>
        <w:sectPr w:rsidR="00000000">
          <w:type w:val="continuous"/>
          <w:pgSz w:w="16834" w:h="11909" w:orient="landscape"/>
          <w:pgMar w:top="711" w:right="1695" w:bottom="360" w:left="1387" w:header="720" w:footer="720" w:gutter="0"/>
          <w:cols w:num="2" w:space="720" w:equalWidth="0">
            <w:col w:w="6408" w:space="965"/>
            <w:col w:w="6379"/>
          </w:cols>
          <w:noEndnote/>
        </w:sect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2175" cy="7124700"/>
            <wp:effectExtent l="19050" t="0" r="952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  <w:sectPr w:rsidR="00000000">
          <w:pgSz w:w="18289" w:h="141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7305675"/>
            <wp:effectExtent l="19050" t="0" r="952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06" w:hSpace="10080" w:wrap="notBeside" w:vAnchor="text" w:hAnchor="margin" w:x="1" w:y="1"/>
        <w:rPr>
          <w:sz w:val="24"/>
          <w:szCs w:val="24"/>
        </w:rPr>
        <w:sectPr w:rsidR="00000000">
          <w:pgSz w:w="17712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7143750"/>
            <wp:effectExtent l="1905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56" w:hSpace="10080" w:wrap="notBeside" w:vAnchor="text" w:hAnchor="margin" w:x="1" w:y="1"/>
        <w:rPr>
          <w:sz w:val="24"/>
          <w:szCs w:val="24"/>
        </w:rPr>
        <w:sectPr w:rsidR="00000000">
          <w:pgSz w:w="17943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5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086600"/>
            <wp:effectExtent l="1905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5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5" w:bottom="360" w:left="905" w:header="720" w:footer="720" w:gutter="0"/>
          <w:cols w:space="720"/>
          <w:noEndnote/>
        </w:sectPr>
      </w:pPr>
    </w:p>
    <w:p w:rsidR="00000000" w:rsidRDefault="003E3D97">
      <w:pPr>
        <w:framePr w:h="111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2150" cy="7086600"/>
            <wp:effectExtent l="1905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69" w:bottom="360" w:left="868" w:header="720" w:footer="720" w:gutter="0"/>
          <w:cols w:space="720"/>
          <w:noEndnote/>
        </w:sectPr>
      </w:pPr>
    </w:p>
    <w:p w:rsidR="00000000" w:rsidRDefault="003E3D97">
      <w:pPr>
        <w:framePr w:h="112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9300" cy="7172325"/>
            <wp:effectExtent l="1905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89" w:hSpace="10080" w:wrap="notBeside" w:vAnchor="text" w:hAnchor="margin" w:x="1" w:y="1"/>
        <w:rPr>
          <w:sz w:val="24"/>
          <w:szCs w:val="24"/>
        </w:rPr>
        <w:sectPr w:rsidR="00000000">
          <w:pgSz w:w="18058" w:h="1416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7850" cy="7191375"/>
            <wp:effectExtent l="1905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23" w:hSpace="10080" w:wrap="notBeside" w:vAnchor="text" w:hAnchor="margin" w:x="1" w:y="1"/>
        <w:rPr>
          <w:sz w:val="24"/>
          <w:szCs w:val="24"/>
        </w:rPr>
        <w:sectPr w:rsidR="00000000">
          <w:pgSz w:w="17785" w:h="142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334250"/>
            <wp:effectExtent l="1905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54" w:hSpace="10080" w:wrap="notBeside" w:vAnchor="text" w:hAnchor="margin" w:x="1" w:y="1"/>
        <w:rPr>
          <w:sz w:val="24"/>
          <w:szCs w:val="24"/>
        </w:rPr>
        <w:sectPr w:rsidR="00000000">
          <w:pgSz w:w="17914" w:h="144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7124700"/>
            <wp:effectExtent l="1905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27" w:hSpace="10080" w:wrap="notBeside" w:vAnchor="text" w:hAnchor="margin" w:x="1" w:y="1"/>
        <w:rPr>
          <w:sz w:val="24"/>
          <w:szCs w:val="24"/>
        </w:rPr>
        <w:sectPr w:rsidR="00000000">
          <w:pgSz w:w="17995" w:h="141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8325" cy="7162800"/>
            <wp:effectExtent l="19050" t="0" r="952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770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0725" cy="7210425"/>
            <wp:effectExtent l="19050" t="0" r="952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52" w:hSpace="10080" w:wrap="notBeside" w:vAnchor="text" w:hAnchor="margin" w:x="1" w:y="1"/>
        <w:rPr>
          <w:sz w:val="24"/>
          <w:szCs w:val="24"/>
        </w:rPr>
        <w:sectPr w:rsidR="00000000">
          <w:pgSz w:w="18010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8825" cy="7362825"/>
            <wp:effectExtent l="19050" t="0" r="952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96" w:hSpace="10080" w:wrap="notBeside" w:vAnchor="text" w:hAnchor="margin" w:x="1" w:y="1"/>
        <w:rPr>
          <w:sz w:val="24"/>
          <w:szCs w:val="24"/>
        </w:rPr>
        <w:sectPr w:rsidR="00000000">
          <w:pgSz w:w="18073" w:h="144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5475" cy="7029450"/>
            <wp:effectExtent l="1905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6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24" w:bottom="360" w:left="924" w:header="720" w:footer="720" w:gutter="0"/>
          <w:cols w:space="720"/>
          <w:noEndnote/>
        </w:sectPr>
      </w:pPr>
    </w:p>
    <w:p w:rsidR="00000000" w:rsidRDefault="003E3D97">
      <w:pPr>
        <w:framePr w:h="112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750" cy="7172325"/>
            <wp:effectExtent l="1905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90" w:hSpace="10080" w:wrap="notBeside" w:vAnchor="text" w:hAnchor="margin" w:x="1" w:y="1"/>
        <w:rPr>
          <w:sz w:val="24"/>
          <w:szCs w:val="24"/>
        </w:rPr>
        <w:sectPr w:rsidR="00000000">
          <w:pgSz w:w="17737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6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625" cy="7391400"/>
            <wp:effectExtent l="19050" t="0" r="952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640" w:hSpace="10080" w:wrap="notBeside" w:vAnchor="text" w:hAnchor="margin" w:x="1" w:y="1"/>
        <w:rPr>
          <w:sz w:val="24"/>
          <w:szCs w:val="24"/>
        </w:rPr>
        <w:sectPr w:rsidR="00000000">
          <w:pgSz w:w="17962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8325" cy="7191375"/>
            <wp:effectExtent l="19050" t="0" r="9525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23" w:hSpace="10080" w:wrap="notBeside" w:vAnchor="text" w:hAnchor="margin" w:x="1" w:y="1"/>
        <w:rPr>
          <w:sz w:val="24"/>
          <w:szCs w:val="24"/>
        </w:rPr>
        <w:sectPr w:rsidR="00000000">
          <w:pgSz w:w="17770" w:h="142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15450" cy="7324725"/>
            <wp:effectExtent l="1905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30" w:hSpace="10080" w:wrap="notBeside" w:vAnchor="text" w:hAnchor="margin" w:x="1" w:y="1"/>
        <w:rPr>
          <w:sz w:val="24"/>
          <w:szCs w:val="24"/>
        </w:rPr>
        <w:sectPr w:rsidR="00000000">
          <w:pgSz w:w="17553" w:h="144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6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250" cy="7372350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616" w:hSpace="10080" w:wrap="notBeside" w:vAnchor="text" w:hAnchor="margin" w:x="1" w:y="1"/>
        <w:rPr>
          <w:sz w:val="24"/>
          <w:szCs w:val="24"/>
        </w:rPr>
        <w:sectPr w:rsidR="00000000">
          <w:pgSz w:w="18029" w:h="144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0725" cy="7324725"/>
            <wp:effectExtent l="19050" t="0" r="952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39" w:hSpace="10080" w:wrap="notBeside" w:vAnchor="text" w:hAnchor="margin" w:x="1" w:y="1"/>
        <w:rPr>
          <w:sz w:val="24"/>
          <w:szCs w:val="24"/>
        </w:rPr>
        <w:sectPr w:rsidR="00000000">
          <w:pgSz w:w="18019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875" cy="7286625"/>
            <wp:effectExtent l="19050" t="0" r="9525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72" w:hSpace="10080" w:wrap="notBeside" w:vAnchor="text" w:hAnchor="margin" w:x="1" w:y="1"/>
        <w:rPr>
          <w:sz w:val="24"/>
          <w:szCs w:val="24"/>
        </w:rPr>
        <w:sectPr w:rsidR="00000000">
          <w:pgSz w:w="17510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7334250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48" w:hSpace="10080" w:wrap="notBeside" w:vAnchor="text" w:hAnchor="margin" w:x="1" w:y="1"/>
        <w:rPr>
          <w:sz w:val="24"/>
          <w:szCs w:val="24"/>
        </w:rPr>
        <w:sectPr w:rsidR="00000000">
          <w:pgSz w:w="17947" w:h="144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7239000"/>
            <wp:effectExtent l="19050" t="0" r="9525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95" w:hSpace="10080" w:wrap="notBeside" w:vAnchor="text" w:hAnchor="margin" w:x="1" w:y="1"/>
        <w:rPr>
          <w:sz w:val="24"/>
          <w:szCs w:val="24"/>
        </w:rPr>
        <w:sectPr w:rsidR="00000000">
          <w:pgSz w:w="17711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7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096125"/>
            <wp:effectExtent l="19050" t="0" r="9525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7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30" w:bottom="360" w:left="1029" w:header="720" w:footer="720" w:gutter="0"/>
          <w:cols w:space="720"/>
          <w:noEndnote/>
        </w:sectPr>
      </w:pPr>
    </w:p>
    <w:p w:rsidR="00000000" w:rsidRDefault="003E3D97">
      <w:pPr>
        <w:framePr w:h="114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0700" cy="7258050"/>
            <wp:effectExtent l="1905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29" w:hSpace="10080" w:wrap="notBeside" w:vAnchor="text" w:hAnchor="margin" w:x="1" w:y="1"/>
        <w:rPr>
          <w:sz w:val="24"/>
          <w:szCs w:val="24"/>
        </w:rPr>
        <w:sectPr w:rsidR="00000000">
          <w:pgSz w:w="17703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34500" cy="7229475"/>
            <wp:effectExtent l="1905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86" w:hSpace="10080" w:wrap="notBeside" w:vAnchor="text" w:hAnchor="margin" w:x="1" w:y="1"/>
        <w:rPr>
          <w:sz w:val="24"/>
          <w:szCs w:val="24"/>
        </w:rPr>
        <w:sectPr w:rsidR="00000000">
          <w:pgSz w:w="17578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625" cy="7305675"/>
            <wp:effectExtent l="19050" t="0" r="9525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05" w:hSpace="10080" w:wrap="notBeside" w:vAnchor="text" w:hAnchor="margin" w:x="1" w:y="1"/>
        <w:rPr>
          <w:sz w:val="24"/>
          <w:szCs w:val="24"/>
        </w:rPr>
        <w:sectPr w:rsidR="00000000">
          <w:pgSz w:w="17962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7315200"/>
            <wp:effectExtent l="19050" t="0" r="952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15" w:hSpace="10080" w:wrap="notBeside" w:vAnchor="text" w:hAnchor="margin" w:x="1" w:y="1"/>
        <w:rPr>
          <w:sz w:val="24"/>
          <w:szCs w:val="24"/>
        </w:rPr>
        <w:sectPr w:rsidR="00000000">
          <w:pgSz w:w="17803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6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775" cy="7419975"/>
            <wp:effectExtent l="19050" t="0" r="9525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678" w:hSpace="10080" w:wrap="notBeside" w:vAnchor="text" w:hAnchor="margin" w:x="1" w:y="1"/>
        <w:rPr>
          <w:sz w:val="24"/>
          <w:szCs w:val="24"/>
        </w:rPr>
        <w:sectPr w:rsidR="00000000">
          <w:pgSz w:w="18039" w:h="145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96425" cy="7296150"/>
            <wp:effectExtent l="19050" t="0" r="9525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96" w:hSpace="10080" w:wrap="notBeside" w:vAnchor="text" w:hAnchor="margin" w:x="1" w:y="1"/>
        <w:rPr>
          <w:sz w:val="24"/>
          <w:szCs w:val="24"/>
        </w:rPr>
        <w:sectPr w:rsidR="00000000">
          <w:pgSz w:w="17841" w:h="143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250" cy="7305675"/>
            <wp:effectExtent l="1905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01" w:hSpace="10080" w:wrap="notBeside" w:vAnchor="text" w:hAnchor="margin" w:x="1" w:y="1"/>
        <w:rPr>
          <w:sz w:val="24"/>
          <w:szCs w:val="24"/>
        </w:rPr>
        <w:sectPr w:rsidR="00000000">
          <w:pgSz w:w="18024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8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750" cy="7515225"/>
            <wp:effectExtent l="1905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841" w:hSpace="10080" w:wrap="notBeside" w:vAnchor="text" w:hAnchor="margin" w:x="1" w:y="1"/>
        <w:rPr>
          <w:sz w:val="24"/>
          <w:szCs w:val="24"/>
        </w:rPr>
        <w:sectPr w:rsidR="00000000">
          <w:pgSz w:w="17726" w:h="147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775" cy="7324725"/>
            <wp:effectExtent l="19050" t="0" r="9525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29" w:hSpace="10080" w:wrap="notBeside" w:vAnchor="text" w:hAnchor="margin" w:x="1" w:y="1"/>
        <w:rPr>
          <w:sz w:val="24"/>
          <w:szCs w:val="24"/>
        </w:rPr>
        <w:sectPr w:rsidR="00000000">
          <w:pgSz w:w="18039" w:h="144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277100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63" w:hSpace="10080" w:wrap="notBeside" w:vAnchor="text" w:hAnchor="margin" w:x="1" w:y="1"/>
        <w:rPr>
          <w:sz w:val="24"/>
          <w:szCs w:val="24"/>
        </w:rPr>
        <w:sectPr w:rsidR="00000000">
          <w:pgSz w:w="17904" w:h="143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3575" cy="7286625"/>
            <wp:effectExtent l="19050" t="0" r="9525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81" w:hSpace="10080" w:wrap="notBeside" w:vAnchor="text" w:hAnchor="margin" w:x="1" w:y="1"/>
        <w:rPr>
          <w:sz w:val="24"/>
          <w:szCs w:val="24"/>
        </w:rPr>
        <w:sectPr w:rsidR="00000000">
          <w:pgSz w:w="17932" w:h="143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286625"/>
            <wp:effectExtent l="1905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82" w:hSpace="10080" w:wrap="notBeside" w:vAnchor="text" w:hAnchor="margin" w:x="1" w:y="1"/>
        <w:rPr>
          <w:sz w:val="24"/>
          <w:szCs w:val="24"/>
        </w:rPr>
        <w:sectPr w:rsidR="00000000">
          <w:pgSz w:w="17914" w:h="143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6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5475" cy="7372350"/>
            <wp:effectExtent l="19050" t="0" r="952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607" w:hSpace="10080" w:wrap="notBeside" w:vAnchor="text" w:hAnchor="margin" w:x="1" w:y="1"/>
        <w:rPr>
          <w:sz w:val="24"/>
          <w:szCs w:val="24"/>
        </w:rPr>
        <w:sectPr w:rsidR="00000000">
          <w:pgSz w:w="17870" w:h="144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6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410450"/>
            <wp:effectExtent l="1905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669" w:hSpace="10080" w:wrap="notBeside" w:vAnchor="text" w:hAnchor="margin" w:x="1" w:y="1"/>
        <w:rPr>
          <w:sz w:val="24"/>
          <w:szCs w:val="24"/>
        </w:rPr>
        <w:sectPr w:rsidR="00000000">
          <w:pgSz w:w="17914" w:h="145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6925" cy="7353300"/>
            <wp:effectExtent l="19050" t="0" r="952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87" w:hSpace="10080" w:wrap="notBeside" w:vAnchor="text" w:hAnchor="margin" w:x="1" w:y="1"/>
        <w:rPr>
          <w:sz w:val="24"/>
          <w:szCs w:val="24"/>
        </w:rPr>
        <w:sectPr w:rsidR="00000000">
          <w:pgSz w:w="18134" w:h="144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0725" cy="7143750"/>
            <wp:effectExtent l="19050" t="0" r="952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56" w:hSpace="10080" w:wrap="notBeside" w:vAnchor="text" w:hAnchor="margin" w:x="1" w:y="1"/>
        <w:rPr>
          <w:sz w:val="24"/>
          <w:szCs w:val="24"/>
        </w:rPr>
        <w:sectPr w:rsidR="00000000">
          <w:pgSz w:w="18014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5950" cy="7296150"/>
            <wp:effectExtent l="1905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86" w:hSpace="10080" w:wrap="notBeside" w:vAnchor="text" w:hAnchor="margin" w:x="1" w:y="1"/>
        <w:rPr>
          <w:sz w:val="24"/>
          <w:szCs w:val="24"/>
        </w:rPr>
        <w:sectPr w:rsidR="00000000">
          <w:pgSz w:w="17857" w:h="143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6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7372350"/>
            <wp:effectExtent l="1905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611" w:hSpace="10080" w:wrap="notBeside" w:vAnchor="text" w:hAnchor="margin" w:x="1" w:y="1"/>
        <w:rPr>
          <w:sz w:val="24"/>
          <w:szCs w:val="24"/>
        </w:rPr>
        <w:sectPr w:rsidR="00000000">
          <w:pgSz w:w="18004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324725"/>
            <wp:effectExtent l="19050" t="0" r="952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39" w:hSpace="10080" w:wrap="notBeside" w:vAnchor="text" w:hAnchor="margin" w:x="1" w:y="1"/>
        <w:rPr>
          <w:sz w:val="24"/>
          <w:szCs w:val="24"/>
        </w:rPr>
        <w:sectPr w:rsidR="00000000">
          <w:pgSz w:w="17890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3575" cy="7191375"/>
            <wp:effectExtent l="19050" t="0" r="9525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18" w:hSpace="10080" w:wrap="notBeside" w:vAnchor="text" w:hAnchor="margin" w:x="1" w:y="1"/>
        <w:rPr>
          <w:sz w:val="24"/>
          <w:szCs w:val="24"/>
        </w:rPr>
        <w:sectPr w:rsidR="00000000">
          <w:pgSz w:w="17927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7324725"/>
            <wp:effectExtent l="19050" t="0" r="952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34" w:hSpace="10080" w:wrap="notBeside" w:vAnchor="text" w:hAnchor="margin" w:x="1" w:y="1"/>
        <w:rPr>
          <w:sz w:val="24"/>
          <w:szCs w:val="24"/>
        </w:rPr>
        <w:sectPr w:rsidR="00000000">
          <w:pgSz w:w="17981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250" cy="7324725"/>
            <wp:effectExtent l="1905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30" w:hSpace="10080" w:wrap="notBeside" w:vAnchor="text" w:hAnchor="margin" w:x="1" w:y="1"/>
        <w:rPr>
          <w:sz w:val="24"/>
          <w:szCs w:val="24"/>
        </w:rPr>
        <w:sectPr w:rsidR="00000000">
          <w:pgSz w:w="18033" w:h="144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shd w:val="clear" w:color="auto" w:fill="FFFFFF"/>
        <w:tabs>
          <w:tab w:val="left" w:pos="13272"/>
        </w:tabs>
        <w:spacing w:after="125"/>
        <w:ind w:left="9979"/>
      </w:pPr>
      <w:r>
        <w:rPr>
          <w:rFonts w:eastAsia="Times New Roman"/>
          <w:sz w:val="16"/>
          <w:szCs w:val="16"/>
        </w:rPr>
        <w:lastRenderedPageBreak/>
        <w:t>Драматургия</w:t>
      </w:r>
      <w:r>
        <w:rPr>
          <w:rFonts w:ascii="Arial" w:eastAsia="Times New Roman" w:hAnsi="Arial" w:cs="Arial"/>
          <w:sz w:val="16"/>
          <w:szCs w:val="16"/>
        </w:rPr>
        <w:tab/>
      </w:r>
      <w:r>
        <w:rPr>
          <w:rFonts w:eastAsia="Times New Roman" w:hAnsi="Arial"/>
          <w:spacing w:val="-5"/>
          <w:sz w:val="16"/>
          <w:szCs w:val="16"/>
        </w:rPr>
        <w:t>[4771</w:t>
      </w:r>
    </w:p>
    <w:p w:rsidR="00000000" w:rsidRDefault="003E3D97">
      <w:pPr>
        <w:shd w:val="clear" w:color="auto" w:fill="FFFFFF"/>
        <w:tabs>
          <w:tab w:val="left" w:pos="13272"/>
        </w:tabs>
        <w:spacing w:after="125"/>
        <w:ind w:left="9979"/>
        <w:sectPr w:rsidR="00000000">
          <w:pgSz w:w="16834" w:h="11909" w:orient="landscape"/>
          <w:pgMar w:top="480" w:right="1752" w:bottom="360" w:left="1454" w:header="720" w:footer="720" w:gutter="0"/>
          <w:cols w:space="60"/>
          <w:noEndnote/>
        </w:sectPr>
      </w:pPr>
    </w:p>
    <w:p w:rsidR="00000000" w:rsidRDefault="003E3D97">
      <w:pPr>
        <w:shd w:val="clear" w:color="auto" w:fill="FFFFFF"/>
        <w:tabs>
          <w:tab w:val="left" w:pos="1363"/>
        </w:tabs>
      </w:pPr>
      <w:r w:rsidRPr="003E3D97">
        <w:rPr>
          <w:spacing w:val="-6"/>
          <w:sz w:val="16"/>
          <w:szCs w:val="16"/>
        </w:rPr>
        <w:lastRenderedPageBreak/>
        <w:t>1476</w:t>
      </w:r>
      <w:r>
        <w:rPr>
          <w:spacing w:val="-6"/>
          <w:sz w:val="16"/>
          <w:szCs w:val="16"/>
          <w:lang w:val="en-US"/>
        </w:rPr>
        <w:t>I</w:t>
      </w:r>
      <w:r w:rsidRPr="003E3D97">
        <w:rPr>
          <w:rFonts w:ascii="Arial" w:cs="Arial"/>
          <w:sz w:val="16"/>
          <w:szCs w:val="16"/>
        </w:rPr>
        <w:tab/>
      </w:r>
      <w:r>
        <w:rPr>
          <w:rFonts w:eastAsia="Times New Roman"/>
          <w:sz w:val="16"/>
          <w:szCs w:val="16"/>
        </w:rPr>
        <w:t xml:space="preserve">Русская литература конца 50-х — 80-х годов </w:t>
      </w:r>
      <w:r>
        <w:rPr>
          <w:rFonts w:eastAsia="Times New Roman"/>
          <w:sz w:val="16"/>
          <w:szCs w:val="16"/>
          <w:lang w:val="en-US"/>
        </w:rPr>
        <w:t>XX</w:t>
      </w:r>
      <w:r w:rsidRPr="003E3D97"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>в.</w:t>
      </w:r>
    </w:p>
    <w:p w:rsidR="00000000" w:rsidRDefault="003E3D97">
      <w:pPr>
        <w:framePr w:h="2865" w:hSpace="38" w:wrap="auto" w:vAnchor="text" w:hAnchor="text" w:x="-13" w:y="29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47800" cy="1819275"/>
            <wp:effectExtent l="1905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298" w:line="240" w:lineRule="exact"/>
        <w:ind w:left="2544" w:right="5"/>
        <w:jc w:val="both"/>
      </w:pPr>
      <w:r>
        <w:rPr>
          <w:rFonts w:eastAsia="Times New Roman"/>
        </w:rPr>
        <w:t>тельно порвать с прошлым и нлч;п новую жизнь или продолжать во п</w:t>
      </w:r>
      <w:r>
        <w:rPr>
          <w:rFonts w:eastAsia="Times New Roman"/>
        </w:rPr>
        <w:t xml:space="preserve">ринимать весь этот кошмар как дол ное — надо всем этим автор заставля задуматься своих героев, </w:t>
      </w:r>
      <w:r>
        <w:rPr>
          <w:rFonts w:eastAsia="Times New Roman"/>
          <w:i/>
          <w:iCs/>
        </w:rPr>
        <w:t xml:space="preserve">приостаное своей волей привычное течение жиж </w:t>
      </w:r>
      <w:r>
        <w:rPr>
          <w:rFonts w:eastAsia="Times New Roman"/>
          <w:i/>
          <w:iCs/>
          <w:spacing w:val="-1"/>
        </w:rPr>
        <w:t xml:space="preserve">впервые дав герою возможность -тми </w:t>
      </w:r>
      <w:r>
        <w:rPr>
          <w:rFonts w:eastAsia="Times New Roman"/>
          <w:i/>
          <w:iCs/>
        </w:rPr>
        <w:t>реться».</w:t>
      </w:r>
    </w:p>
    <w:p w:rsidR="00000000" w:rsidRDefault="003E3D97">
      <w:pPr>
        <w:framePr w:h="187" w:hRule="exact" w:hSpace="38" w:wrap="auto" w:vAnchor="text" w:hAnchor="text" w:x="644" w:y="1182"/>
        <w:shd w:val="clear" w:color="auto" w:fill="FFFFFF"/>
      </w:pPr>
      <w:r>
        <w:rPr>
          <w:sz w:val="16"/>
          <w:szCs w:val="16"/>
        </w:rPr>
        <w:t xml:space="preserve">,\. </w:t>
      </w:r>
      <w:r>
        <w:rPr>
          <w:rFonts w:eastAsia="Times New Roman"/>
          <w:sz w:val="16"/>
          <w:szCs w:val="16"/>
        </w:rPr>
        <w:t>Вампилов</w:t>
      </w:r>
    </w:p>
    <w:p w:rsidR="00000000" w:rsidRDefault="003E3D97">
      <w:pPr>
        <w:shd w:val="clear" w:color="auto" w:fill="FFFFFF"/>
        <w:spacing w:line="240" w:lineRule="exact"/>
        <w:ind w:left="5" w:firstLine="288"/>
      </w:pPr>
      <w:r>
        <w:rPr>
          <w:rFonts w:eastAsia="Times New Roman"/>
        </w:rPr>
        <w:t>Своеобразному исследованию опу тошенной души посвящена пьес</w:t>
      </w:r>
      <w:r>
        <w:rPr>
          <w:rFonts w:eastAsia="Times New Roman"/>
        </w:rPr>
        <w:t>а На пилова «Утиная охота» (1970). Гла ный герой пьесы Виктор Зилов ера нительно молод, хорош собой; в с походке,    жестах,    манере    говори много свободы, происходящей от у: ренности в своей физической полноценности. В то же время в походке,  и в жест</w:t>
      </w:r>
      <w:r>
        <w:rPr>
          <w:rFonts w:eastAsia="Times New Roman"/>
        </w:rPr>
        <w:t xml:space="preserve">ах, и в разговоре у него сквозят легкг небрежность и скука. В пьесе в разных формах звучит </w:t>
      </w:r>
      <w:r>
        <w:rPr>
          <w:rFonts w:eastAsia="Times New Roman"/>
          <w:i/>
          <w:iCs/>
        </w:rPr>
        <w:t xml:space="preserve">мотив ховного падения героя. </w:t>
      </w:r>
      <w:r>
        <w:rPr>
          <w:rFonts w:eastAsia="Times New Roman"/>
        </w:rPr>
        <w:t>Друзья   «в  шутку»   присылаю!   ему  пох ронный венок с издевательской надписью:   «Незабвенном) б временно сгоревшему на работе Зилов</w:t>
      </w:r>
      <w:r>
        <w:rPr>
          <w:rFonts w:eastAsia="Times New Roman"/>
        </w:rPr>
        <w:t xml:space="preserve">у Виктору Александ[ вичу    от    безутешных    друзей».    Автор    нарочито    оставлЯ открытым финал пьесы: по лицу Зилова невозможно понят плачет он или смеется. Зато настораживает его «ровный, до вой, несколько приподнятый голос» в разговоре </w:t>
      </w:r>
      <w:r>
        <w:rPr>
          <w:rFonts w:eastAsia="Times New Roman"/>
          <w:i/>
          <w:iCs/>
        </w:rPr>
        <w:t xml:space="preserve">с </w:t>
      </w:r>
      <w:r>
        <w:rPr>
          <w:rFonts w:eastAsia="Times New Roman"/>
        </w:rPr>
        <w:t>официан</w:t>
      </w:r>
      <w:r>
        <w:rPr>
          <w:rFonts w:eastAsia="Times New Roman"/>
        </w:rPr>
        <w:t>т» Димой — тем самым, который учит его быть хладиокровнь стрелком, человеком «без нервов». Зилов аттестует его как   ( мого близкого» друга.</w:t>
      </w:r>
    </w:p>
    <w:p w:rsidR="00000000" w:rsidRDefault="003E3D97">
      <w:pPr>
        <w:shd w:val="clear" w:color="auto" w:fill="FFFFFF"/>
        <w:spacing w:line="240" w:lineRule="exact"/>
        <w:ind w:left="19" w:firstLine="278"/>
      </w:pPr>
      <w:r>
        <w:rPr>
          <w:rFonts w:eastAsia="Times New Roman"/>
        </w:rPr>
        <w:t xml:space="preserve">Последние пьесы </w:t>
      </w:r>
      <w:r>
        <w:rPr>
          <w:rFonts w:eastAsia="Times New Roman"/>
          <w:i/>
          <w:iCs/>
        </w:rPr>
        <w:t xml:space="preserve">Виктора Розова </w:t>
      </w:r>
      <w:r>
        <w:rPr>
          <w:rFonts w:eastAsia="Times New Roman"/>
        </w:rPr>
        <w:t>(1913—2004) — о нравстш ном перерождении человека, о том, как в годы застоя незамс'1</w:t>
      </w:r>
      <w:r>
        <w:rPr>
          <w:rFonts w:eastAsia="Times New Roman"/>
        </w:rPr>
        <w:t xml:space="preserve"> сместились представления о нравственных и духовных цепи тях, как утвердилось уродливо-мещанское понимание «прссти ности» («Кабанчик», «Хозяин» и др.).</w:t>
      </w:r>
    </w:p>
    <w:p w:rsidR="00000000" w:rsidRDefault="003E3D97">
      <w:pPr>
        <w:shd w:val="clear" w:color="auto" w:fill="FFFFFF"/>
        <w:spacing w:line="240" w:lineRule="exact"/>
        <w:ind w:left="24" w:firstLine="283"/>
      </w:pPr>
      <w:r>
        <w:rPr>
          <w:rFonts w:eastAsia="Times New Roman"/>
        </w:rPr>
        <w:t xml:space="preserve">Главный герой пьесы «Гнездо глухаря» (1979) Степан ( </w:t>
      </w:r>
      <w:r>
        <w:rPr>
          <w:rFonts w:eastAsia="Times New Roman"/>
          <w:lang w:val="en-US"/>
        </w:rPr>
        <w:t>v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ков в прошлом — активный комсомолец, фронтовик, а</w:t>
      </w:r>
      <w:r>
        <w:rPr>
          <w:rFonts w:eastAsia="Times New Roman"/>
        </w:rPr>
        <w:t xml:space="preserve"> тепер| большой   начальник,   хозяин   респектабельного   «гнезда», выдержавший «испытания сытостью». Добрый молодой челон с прекрасной улыбкой, с годами Судаков теряет нравственн ориентир.   Его   заменили   карьерные   интересы   и   погоня вещами.  «Не</w:t>
      </w:r>
      <w:r>
        <w:rPr>
          <w:rFonts w:eastAsia="Times New Roman"/>
        </w:rPr>
        <w:t xml:space="preserve"> засоряйте мне голову всякими  мелочами...  </w:t>
      </w:r>
      <w:r>
        <w:rPr>
          <w:rFonts w:eastAsia="Times New Roman"/>
          <w:lang w:val="en-US"/>
        </w:rPr>
        <w:t xml:space="preserve">Me </w:t>
      </w:r>
      <w:r>
        <w:rPr>
          <w:rFonts w:eastAsia="Times New Roman"/>
        </w:rPr>
        <w:t>нет, я отдыхаю» —таков принцип его нынешнего сущсствован</w:t>
      </w:r>
    </w:p>
    <w:p w:rsidR="00000000" w:rsidRDefault="003E3D97">
      <w:pPr>
        <w:spacing w:line="1" w:lineRule="exact"/>
        <w:rPr>
          <w:sz w:val="2"/>
          <w:szCs w:val="2"/>
        </w:rPr>
      </w:pPr>
      <w:r>
        <w:br w:type="column"/>
      </w:r>
    </w:p>
    <w:p w:rsidR="00000000" w:rsidRDefault="003E3D97">
      <w:pPr>
        <w:framePr w:h="2899" w:hSpace="38" w:wrap="auto" w:vAnchor="text" w:hAnchor="text" w:x="4115" w:y="21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38275" cy="1838325"/>
            <wp:effectExtent l="19050" t="0" r="952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163" w:line="235" w:lineRule="exact"/>
        <w:ind w:left="43" w:right="2534"/>
        <w:jc w:val="both"/>
      </w:pPr>
      <w:r>
        <w:rPr>
          <w:rFonts w:eastAsia="Times New Roman"/>
        </w:rPr>
        <w:t>А «всякие мелочи» — это происходя</w:t>
      </w:r>
      <w:r>
        <w:rPr>
          <w:rFonts w:eastAsia="Times New Roman"/>
        </w:rPr>
        <w:softHyphen/>
        <w:t>щая на его глазах трагедия дочери, проблемы у младшего сына, бунт же</w:t>
      </w:r>
      <w:r>
        <w:rPr>
          <w:rFonts w:eastAsia="Times New Roman"/>
        </w:rPr>
        <w:softHyphen/>
        <w:t>ны, превратившейся его стараниями в «домашнюю  курицу»,  драма  подруги</w:t>
      </w:r>
    </w:p>
    <w:p w:rsidR="00000000" w:rsidRDefault="003E3D97">
      <w:pPr>
        <w:shd w:val="clear" w:color="auto" w:fill="FFFFFF"/>
        <w:spacing w:before="34"/>
        <w:ind w:left="53"/>
      </w:pPr>
      <w:r>
        <w:rPr>
          <w:rFonts w:eastAsia="Times New Roman"/>
          <w:sz w:val="14"/>
          <w:szCs w:val="14"/>
        </w:rPr>
        <w:t>ЮНОСТИ.</w:t>
      </w:r>
    </w:p>
    <w:p w:rsidR="00000000" w:rsidRDefault="003E3D97">
      <w:pPr>
        <w:shd w:val="clear" w:color="auto" w:fill="FFFFFF"/>
        <w:tabs>
          <w:tab w:val="left" w:pos="4925"/>
        </w:tabs>
        <w:spacing w:before="24" w:line="240" w:lineRule="exact"/>
        <w:ind w:left="38" w:right="806" w:firstLine="278"/>
        <w:jc w:val="both"/>
      </w:pPr>
      <w:r>
        <w:rPr>
          <w:rFonts w:eastAsia="Times New Roman"/>
        </w:rPr>
        <w:t>Сами по себе люди типа Степана Су-</w:t>
      </w:r>
      <w:r>
        <w:rPr>
          <w:rFonts w:eastAsia="Times New Roman"/>
        </w:rPr>
        <w:br/>
        <w:t>Ва</w:t>
      </w:r>
      <w:r>
        <w:rPr>
          <w:rFonts w:eastAsia="Times New Roman"/>
        </w:rPr>
        <w:t>кова, может быть, и не очень опас</w:t>
      </w:r>
      <w:r>
        <w:rPr>
          <w:rFonts w:eastAsia="Times New Roman"/>
        </w:rPr>
        <w:softHyphen/>
      </w:r>
      <w:r>
        <w:rPr>
          <w:rFonts w:eastAsia="Times New Roman"/>
        </w:rPr>
        <w:br/>
        <w:t>ны. Но страшно, что с благословения и</w:t>
      </w:r>
      <w:r>
        <w:rPr>
          <w:rFonts w:eastAsia="Times New Roman"/>
        </w:rPr>
        <w:br/>
        <w:t>( леткой руки таких «глухарей» процве-</w:t>
      </w:r>
      <w:r>
        <w:rPr>
          <w:rFonts w:eastAsia="Times New Roman"/>
        </w:rPr>
        <w:br/>
      </w:r>
      <w:r w:rsidRPr="003E3D97">
        <w:rPr>
          <w:rFonts w:eastAsia="Times New Roman"/>
        </w:rPr>
        <w:t>'</w:t>
      </w:r>
      <w:r>
        <w:rPr>
          <w:rFonts w:eastAsia="Times New Roman"/>
          <w:lang w:val="en-US"/>
        </w:rPr>
        <w:t>i</w:t>
      </w:r>
      <w:r w:rsidRPr="003E3D97">
        <w:rPr>
          <w:rFonts w:eastAsia="Times New Roman"/>
        </w:rPr>
        <w:t>.</w:t>
      </w:r>
      <w:r>
        <w:rPr>
          <w:rFonts w:eastAsia="Times New Roman"/>
          <w:lang w:val="en-US"/>
        </w:rPr>
        <w:t>i</w:t>
      </w:r>
      <w:r>
        <w:rPr>
          <w:rFonts w:eastAsia="Times New Roman"/>
        </w:rPr>
        <w:t>юг явления и люди весьма опасные.</w:t>
      </w:r>
      <w:r>
        <w:rPr>
          <w:rFonts w:eastAsia="Times New Roman"/>
        </w:rPr>
        <w:br/>
        <w:t>Драматурги разных поколений, Розов</w:t>
      </w:r>
      <w:r>
        <w:rPr>
          <w:rFonts w:eastAsia="Times New Roman"/>
        </w:rPr>
        <w:br/>
        <w:t>и Вампилов представили легко узна-</w:t>
      </w:r>
      <w:r>
        <w:rPr>
          <w:rFonts w:eastAsia="Times New Roman"/>
        </w:rPr>
        <w:br/>
        <w:t>н.кмый  тип  удачливого,  достигшего</w:t>
      </w:r>
      <w:r>
        <w:rPr>
          <w:rFonts w:ascii="Arial" w:eastAsia="Times New Roman" w:hAnsi="Arial" w:cs="Arial"/>
        </w:rPr>
        <w:tab/>
      </w:r>
      <w:r>
        <w:rPr>
          <w:rFonts w:eastAsia="Times New Roman"/>
          <w:spacing w:val="-5"/>
        </w:rPr>
        <w:t>В.Розов</w:t>
      </w:r>
    </w:p>
    <w:p w:rsidR="00000000" w:rsidRDefault="003E3D97">
      <w:pPr>
        <w:shd w:val="clear" w:color="auto" w:fill="FFFFFF"/>
        <w:spacing w:line="240" w:lineRule="exact"/>
        <w:jc w:val="both"/>
      </w:pPr>
      <w:r>
        <w:rPr>
          <w:rFonts w:eastAsia="Times New Roman"/>
        </w:rPr>
        <w:t>И с онременной жизни прочного обще</w:t>
      </w:r>
      <w:r>
        <w:rPr>
          <w:rFonts w:eastAsia="Times New Roman"/>
        </w:rPr>
        <w:softHyphen/>
        <w:t>ственного положения, довольного собой человека, внешне Пень «правильного», но, по сути, холодного, расчетливого, жес-Ького. Такие люди, как официант Дима в «Утиной охоте» или Ьор Ясюнин в «Гнезде глухаря», не зна</w:t>
      </w:r>
      <w:r>
        <w:rPr>
          <w:rFonts w:eastAsia="Times New Roman"/>
        </w:rPr>
        <w:t>ют душевных терзаний, щ&gt;ызений совести, сомнений.</w:t>
      </w:r>
    </w:p>
    <w:p w:rsidR="00000000" w:rsidRDefault="003E3D97">
      <w:pPr>
        <w:framePr w:h="2890" w:hSpace="38" w:wrap="auto" w:vAnchor="text" w:hAnchor="text" w:x="4071" w:y="169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47800" cy="1838325"/>
            <wp:effectExtent l="1905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hd w:val="clear" w:color="auto" w:fill="FFFFFF"/>
        <w:spacing w:before="14" w:line="240" w:lineRule="exact"/>
        <w:ind w:left="144" w:right="5" w:firstLine="154"/>
        <w:jc w:val="both"/>
      </w:pPr>
      <w:r>
        <w:rPr>
          <w:rFonts w:eastAsia="Times New Roman"/>
        </w:rPr>
        <w:t xml:space="preserve">В современных пьесах нет масштабных событий. Среда обита-пи их персонажей — преимущественно </w:t>
      </w:r>
      <w:r>
        <w:rPr>
          <w:rFonts w:eastAsia="Times New Roman"/>
          <w:i/>
          <w:iCs/>
        </w:rPr>
        <w:t xml:space="preserve">бытовая, </w:t>
      </w:r>
      <w:r>
        <w:rPr>
          <w:rFonts w:eastAsia="Times New Roman"/>
        </w:rPr>
        <w:t>«среди своих». &gt;пп не вступают в моральный поединок с положительным г</w:t>
      </w:r>
      <w:r>
        <w:rPr>
          <w:rFonts w:eastAsia="Times New Roman"/>
        </w:rPr>
        <w:t xml:space="preserve">е-Ьем. Например, в драматургии </w:t>
      </w:r>
      <w:r>
        <w:rPr>
          <w:rFonts w:eastAsia="Times New Roman"/>
          <w:i/>
          <w:iCs/>
        </w:rPr>
        <w:t xml:space="preserve">Людмилы Петрушевской </w:t>
      </w:r>
      <w:r>
        <w:rPr>
          <w:rFonts w:eastAsia="Times New Roman"/>
        </w:rPr>
        <w:t>(р. 1938) ни юмляет несоответствие между названием пьесы («Любовь», Анданте», «Квартира Коломбины») и обыденностью, бездухов-</w:t>
      </w:r>
      <w:r>
        <w:rPr>
          <w:rFonts w:eastAsia="Times New Roman"/>
          <w:lang w:val="en-US"/>
        </w:rPr>
        <w:t>iiin</w:t>
      </w:r>
      <w:r w:rsidRPr="003E3D97">
        <w:rPr>
          <w:rFonts w:eastAsia="Times New Roman"/>
        </w:rPr>
        <w:t>.</w:t>
      </w:r>
      <w:r>
        <w:rPr>
          <w:rFonts w:eastAsia="Times New Roman"/>
          <w:lang w:val="en-US"/>
        </w:rPr>
        <w:t>io</w:t>
      </w:r>
      <w:r w:rsidRPr="003E3D97">
        <w:rPr>
          <w:rFonts w:eastAsia="Times New Roman"/>
        </w:rPr>
        <w:t xml:space="preserve">, </w:t>
      </w:r>
      <w:r>
        <w:rPr>
          <w:rFonts w:eastAsia="Times New Roman"/>
        </w:rPr>
        <w:t>цинизмом как нормой сущест-[Ж.пшя героев.</w:t>
      </w:r>
    </w:p>
    <w:p w:rsidR="00000000" w:rsidRDefault="003E3D97">
      <w:pPr>
        <w:shd w:val="clear" w:color="auto" w:fill="FFFFFF"/>
        <w:spacing w:line="240" w:lineRule="exact"/>
        <w:ind w:left="139" w:right="2304"/>
      </w:pPr>
      <w:r>
        <w:rPr>
          <w:rFonts w:eastAsia="Times New Roman"/>
        </w:rPr>
        <w:t>Характерная черта пьес Петру</w:t>
      </w:r>
      <w:r>
        <w:rPr>
          <w:rFonts w:eastAsia="Times New Roman"/>
        </w:rPr>
        <w:t xml:space="preserve">шев-мн1   («Чинзано»,   «День   рождения мирновой», «Уроки музыки» и др.) — </w:t>
      </w:r>
      <w:r>
        <w:rPr>
          <w:rFonts w:eastAsia="Times New Roman"/>
          <w:i/>
          <w:iCs/>
        </w:rPr>
        <w:t xml:space="preserve">нс/жружтностъ бытом. </w:t>
      </w:r>
      <w:r>
        <w:rPr>
          <w:rFonts w:eastAsia="Times New Roman"/>
        </w:rPr>
        <w:t>Быт — плен, Юди мечутся в этом плену, либо от-в.1я&lt; ь   от   нескончаемых   проблем, о  молчаливо  и  покорно  неся  их мя.</w:t>
      </w:r>
    </w:p>
    <w:p w:rsidR="00000000" w:rsidRDefault="003E3D97">
      <w:pPr>
        <w:shd w:val="clear" w:color="auto" w:fill="FFFFFF"/>
        <w:tabs>
          <w:tab w:val="left" w:pos="4550"/>
        </w:tabs>
        <w:spacing w:before="10" w:line="240" w:lineRule="exact"/>
        <w:ind w:right="485"/>
        <w:jc w:val="right"/>
      </w:pPr>
      <w:r>
        <w:t>()</w:t>
      </w:r>
      <w:r>
        <w:rPr>
          <w:rFonts w:eastAsia="Times New Roman"/>
        </w:rPr>
        <w:t>браз, вынесенный в заголовок од-</w:t>
      </w:r>
      <w:r>
        <w:rPr>
          <w:rFonts w:eastAsia="Times New Roman"/>
        </w:rPr>
        <w:br/>
      </w:r>
      <w:r>
        <w:rPr>
          <w:rFonts w:eastAsia="Times New Roman"/>
          <w:lang w:val="en-US"/>
        </w:rPr>
        <w:t>Joit</w:t>
      </w:r>
      <w:r w:rsidRPr="003E3D97">
        <w:rPr>
          <w:rFonts w:eastAsia="Times New Roman"/>
        </w:rPr>
        <w:t xml:space="preserve"> </w:t>
      </w:r>
      <w:r>
        <w:rPr>
          <w:rFonts w:eastAsia="Times New Roman"/>
        </w:rPr>
        <w:t>пл самых известных пьес Петру-</w:t>
      </w:r>
      <w:r>
        <w:rPr>
          <w:rFonts w:eastAsia="Times New Roman"/>
        </w:rPr>
        <w:br/>
      </w:r>
      <w:r>
        <w:rPr>
          <w:rFonts w:eastAsia="Times New Roman"/>
        </w:rPr>
        <w:t>■</w:t>
      </w:r>
      <w:r>
        <w:rPr>
          <w:rFonts w:eastAsia="Times New Roman"/>
        </w:rPr>
        <w:t>счн'кой   «Три  девушки  в  голубом»</w:t>
      </w:r>
      <w:r>
        <w:rPr>
          <w:rFonts w:eastAsia="Times New Roman"/>
        </w:rPr>
        <w:br/>
      </w:r>
      <w:r>
        <w:rPr>
          <w:rFonts w:eastAsia="Times New Roman"/>
          <w:lang w:val="en-US"/>
        </w:rPr>
        <w:t>ll</w:t>
      </w:r>
      <w:r w:rsidRPr="003E3D97">
        <w:rPr>
          <w:rFonts w:eastAsia="Times New Roman"/>
        </w:rPr>
        <w:t>'.</w:t>
      </w:r>
      <w:r>
        <w:rPr>
          <w:rFonts w:eastAsia="Times New Roman"/>
          <w:lang w:val="en-US"/>
        </w:rPr>
        <w:t>INO</w:t>
      </w:r>
      <w:r w:rsidRPr="003E3D97">
        <w:rPr>
          <w:rFonts w:eastAsia="Times New Roman"/>
        </w:rPr>
        <w:t xml:space="preserve">), </w:t>
      </w:r>
      <w:r>
        <w:rPr>
          <w:rFonts w:eastAsia="Times New Roman"/>
        </w:rPr>
        <w:t>ассоциируется с чем-то роман</w:t>
      </w:r>
      <w:r>
        <w:rPr>
          <w:rFonts w:eastAsia="Times New Roman"/>
        </w:rPr>
        <w:softHyphen/>
      </w:r>
      <w:r>
        <w:rPr>
          <w:rFonts w:eastAsia="Times New Roman"/>
        </w:rPr>
        <w:br/>
        <w:t>ским, возвышенным,  «романсо-</w:t>
      </w:r>
      <w:r>
        <w:rPr>
          <w:rFonts w:ascii="Arial" w:eastAsia="Times New Roman" w:cs="Arial"/>
        </w:rPr>
        <w:tab/>
      </w:r>
      <w:r>
        <w:rPr>
          <w:rFonts w:eastAsia="Times New Roman"/>
          <w:spacing w:val="-9"/>
        </w:rPr>
        <w:t>Л. Петрушевская</w:t>
      </w:r>
    </w:p>
    <w:p w:rsidR="00000000" w:rsidRDefault="003E3D97">
      <w:pPr>
        <w:shd w:val="clear" w:color="auto" w:fill="FFFFFF"/>
        <w:tabs>
          <w:tab w:val="left" w:pos="4550"/>
        </w:tabs>
        <w:spacing w:before="10" w:line="240" w:lineRule="exact"/>
        <w:ind w:right="485"/>
        <w:jc w:val="right"/>
        <w:sectPr w:rsidR="00000000">
          <w:type w:val="continuous"/>
          <w:pgSz w:w="16834" w:h="11909" w:orient="landscape"/>
          <w:pgMar w:top="480" w:right="1762" w:bottom="360" w:left="1454" w:header="720" w:footer="720" w:gutter="0"/>
          <w:cols w:num="2" w:space="720" w:equalWidth="0">
            <w:col w:w="6192" w:space="1056"/>
            <w:col w:w="6369"/>
          </w:cols>
          <w:noEndnote/>
        </w:sectPr>
      </w:pPr>
    </w:p>
    <w:p w:rsidR="00000000" w:rsidRDefault="003E3D97">
      <w:pPr>
        <w:framePr w:h="117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3600" cy="7439025"/>
            <wp:effectExtent l="1905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712" w:hSpace="10080" w:wrap="notBeside" w:vAnchor="text" w:hAnchor="margin" w:x="1" w:y="1"/>
        <w:rPr>
          <w:sz w:val="24"/>
          <w:szCs w:val="24"/>
        </w:rPr>
        <w:sectPr w:rsidR="00000000">
          <w:pgSz w:w="18245" w:h="145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8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5475" cy="7524750"/>
            <wp:effectExtent l="19050" t="0" r="9525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846" w:hSpace="10080" w:wrap="notBeside" w:vAnchor="text" w:hAnchor="margin" w:x="1" w:y="1"/>
        <w:rPr>
          <w:sz w:val="24"/>
          <w:szCs w:val="24"/>
        </w:rPr>
        <w:sectPr w:rsidR="00000000">
          <w:pgSz w:w="17871" w:h="1472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7353300"/>
            <wp:effectExtent l="19050" t="0" r="952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78" w:hSpace="10080" w:wrap="notBeside" w:vAnchor="text" w:hAnchor="margin" w:x="1" w:y="1"/>
        <w:rPr>
          <w:sz w:val="24"/>
          <w:szCs w:val="24"/>
        </w:rPr>
        <w:sectPr w:rsidR="00000000">
          <w:pgSz w:w="17991" w:h="144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1175" cy="7286625"/>
            <wp:effectExtent l="19050" t="0" r="952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82" w:hSpace="10080" w:wrap="notBeside" w:vAnchor="text" w:hAnchor="margin" w:x="1" w:y="1"/>
        <w:rPr>
          <w:sz w:val="24"/>
          <w:szCs w:val="24"/>
        </w:rPr>
        <w:sectPr w:rsidR="00000000">
          <w:pgSz w:w="17683" w:h="143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334250"/>
            <wp:effectExtent l="1905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54" w:hSpace="10080" w:wrap="notBeside" w:vAnchor="text" w:hAnchor="margin" w:x="1" w:y="1"/>
        <w:rPr>
          <w:sz w:val="24"/>
          <w:szCs w:val="24"/>
        </w:rPr>
        <w:sectPr w:rsidR="00000000">
          <w:pgSz w:w="17908" w:h="144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7296150"/>
            <wp:effectExtent l="1905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91" w:hSpace="10080" w:wrap="notBeside" w:vAnchor="text" w:hAnchor="margin" w:x="1" w:y="1"/>
        <w:rPr>
          <w:sz w:val="24"/>
          <w:szCs w:val="24"/>
        </w:rPr>
        <w:sectPr w:rsidR="00000000">
          <w:pgSz w:w="18004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6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675" cy="7391400"/>
            <wp:effectExtent l="19050" t="0" r="952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640" w:hSpace="10080" w:wrap="notBeside" w:vAnchor="text" w:hAnchor="margin" w:x="1" w:y="1"/>
        <w:rPr>
          <w:sz w:val="24"/>
          <w:szCs w:val="24"/>
        </w:rPr>
        <w:sectPr w:rsidR="00000000">
          <w:pgSz w:w="17986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3575" cy="7334250"/>
            <wp:effectExtent l="19050" t="0" r="9525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49" w:hSpace="10080" w:wrap="notBeside" w:vAnchor="text" w:hAnchor="margin" w:x="1" w:y="1"/>
        <w:rPr>
          <w:sz w:val="24"/>
          <w:szCs w:val="24"/>
        </w:rPr>
        <w:sectPr w:rsidR="00000000">
          <w:pgSz w:w="17918" w:h="144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0750" cy="7229475"/>
            <wp:effectExtent l="1905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85" w:hSpace="10080" w:wrap="notBeside" w:vAnchor="text" w:hAnchor="margin" w:x="1" w:y="1"/>
        <w:rPr>
          <w:sz w:val="24"/>
          <w:szCs w:val="24"/>
        </w:rPr>
        <w:sectPr w:rsidR="00000000">
          <w:pgSz w:w="18331" w:h="142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7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8350" cy="7458075"/>
            <wp:effectExtent l="1905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750" w:hSpace="10080" w:wrap="notBeside" w:vAnchor="text" w:hAnchor="margin" w:x="1" w:y="1"/>
        <w:rPr>
          <w:sz w:val="24"/>
          <w:szCs w:val="24"/>
        </w:rPr>
        <w:sectPr w:rsidR="00000000">
          <w:pgSz w:w="18091" w:h="146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3600" cy="7296150"/>
            <wp:effectExtent l="1905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86" w:hSpace="10080" w:wrap="notBeside" w:vAnchor="text" w:hAnchor="margin" w:x="1" w:y="1"/>
        <w:rPr>
          <w:sz w:val="24"/>
          <w:szCs w:val="24"/>
        </w:rPr>
        <w:sectPr w:rsidR="00000000">
          <w:pgSz w:w="18240" w:h="143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7400" cy="7296150"/>
            <wp:effectExtent l="1905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91" w:hSpace="10080" w:wrap="notBeside" w:vAnchor="text" w:hAnchor="margin" w:x="1" w:y="1"/>
        <w:rPr>
          <w:sz w:val="24"/>
          <w:szCs w:val="24"/>
        </w:rPr>
        <w:sectPr w:rsidR="00000000">
          <w:pgSz w:w="18115" w:h="143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96425" cy="7277100"/>
            <wp:effectExtent l="19050" t="0" r="9525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67" w:hSpace="10080" w:wrap="notBeside" w:vAnchor="text" w:hAnchor="margin" w:x="1" w:y="1"/>
        <w:rPr>
          <w:sz w:val="24"/>
          <w:szCs w:val="24"/>
        </w:rPr>
        <w:sectPr w:rsidR="00000000">
          <w:pgSz w:w="17837" w:h="143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4075" cy="7134225"/>
            <wp:effectExtent l="19050" t="0" r="952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32" w:hSpace="10080" w:wrap="notBeside" w:vAnchor="text" w:hAnchor="margin" w:x="1" w:y="1"/>
        <w:rPr>
          <w:sz w:val="24"/>
          <w:szCs w:val="24"/>
        </w:rPr>
        <w:sectPr w:rsidR="00000000">
          <w:pgSz w:w="18225" w:h="141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8825" cy="7172325"/>
            <wp:effectExtent l="19050" t="0" r="952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99" w:hSpace="10080" w:wrap="notBeside" w:vAnchor="text" w:hAnchor="margin" w:x="1" w:y="1"/>
        <w:rPr>
          <w:sz w:val="24"/>
          <w:szCs w:val="24"/>
        </w:rPr>
        <w:sectPr w:rsidR="00000000">
          <w:pgSz w:w="18081" w:h="141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3575" cy="7334250"/>
            <wp:effectExtent l="19050" t="0" r="9525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44" w:hSpace="10080" w:wrap="notBeside" w:vAnchor="text" w:hAnchor="margin" w:x="1" w:y="1"/>
        <w:rPr>
          <w:sz w:val="24"/>
          <w:szCs w:val="24"/>
        </w:rPr>
        <w:sectPr w:rsidR="00000000">
          <w:pgSz w:w="17918" w:h="1442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2150" cy="7296150"/>
            <wp:effectExtent l="1905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91" w:hSpace="10080" w:wrap="notBeside" w:vAnchor="text" w:hAnchor="margin" w:x="1" w:y="1"/>
        <w:rPr>
          <w:sz w:val="24"/>
          <w:szCs w:val="24"/>
        </w:rPr>
        <w:sectPr w:rsidR="00000000">
          <w:pgSz w:w="17971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7324725"/>
            <wp:effectExtent l="1905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35" w:hSpace="10080" w:wrap="notBeside" w:vAnchor="text" w:hAnchor="margin" w:x="1" w:y="1"/>
        <w:rPr>
          <w:sz w:val="24"/>
          <w:szCs w:val="24"/>
        </w:rPr>
        <w:sectPr w:rsidR="00000000">
          <w:pgSz w:w="17828" w:h="144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625" cy="7248525"/>
            <wp:effectExtent l="19050" t="0" r="9525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09" w:hSpace="10080" w:wrap="notBeside" w:vAnchor="text" w:hAnchor="margin" w:x="1" w:y="1"/>
        <w:rPr>
          <w:sz w:val="24"/>
          <w:szCs w:val="24"/>
        </w:rPr>
        <w:sectPr w:rsidR="00000000">
          <w:pgSz w:w="17957" w:h="142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4525" cy="7153275"/>
            <wp:effectExtent l="19050" t="0" r="952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66" w:hSpace="10080" w:wrap="notBeside" w:vAnchor="text" w:hAnchor="margin" w:x="1" w:y="1"/>
        <w:rPr>
          <w:sz w:val="24"/>
          <w:szCs w:val="24"/>
        </w:rPr>
        <w:sectPr w:rsidR="00000000">
          <w:pgSz w:w="17889" w:h="141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6900" cy="7181850"/>
            <wp:effectExtent l="1905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14" w:hSpace="10080" w:wrap="notBeside" w:vAnchor="text" w:hAnchor="margin" w:x="1" w:y="1"/>
        <w:rPr>
          <w:sz w:val="24"/>
          <w:szCs w:val="24"/>
        </w:rPr>
        <w:sectPr w:rsidR="00000000">
          <w:pgSz w:w="17822" w:h="141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0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4050" cy="7038975"/>
            <wp:effectExtent l="1905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8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01" w:bottom="360" w:left="900" w:header="720" w:footer="720" w:gutter="0"/>
          <w:cols w:space="720"/>
          <w:noEndnote/>
        </w:sectPr>
      </w:pPr>
    </w:p>
    <w:p w:rsidR="00000000" w:rsidRDefault="003E3D97">
      <w:pPr>
        <w:framePr w:h="112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9750" cy="7143750"/>
            <wp:effectExtent l="1905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56" w:hSpace="10080" w:wrap="notBeside" w:vAnchor="text" w:hAnchor="margin" w:x="1" w:y="1"/>
        <w:rPr>
          <w:sz w:val="24"/>
          <w:szCs w:val="24"/>
        </w:rPr>
        <w:sectPr w:rsidR="00000000">
          <w:pgSz w:w="17731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8325" cy="7105650"/>
            <wp:effectExtent l="19050" t="0" r="952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8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68" w:bottom="360" w:left="967" w:header="720" w:footer="720" w:gutter="0"/>
          <w:cols w:space="720"/>
          <w:noEndnote/>
        </w:sectPr>
      </w:pPr>
    </w:p>
    <w:p w:rsidR="00000000" w:rsidRDefault="003E3D97">
      <w:pPr>
        <w:framePr w:h="110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3100" cy="6981825"/>
            <wp:effectExtent l="1905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00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86" w:bottom="360" w:left="886" w:header="720" w:footer="720" w:gutter="0"/>
          <w:cols w:space="720"/>
          <w:noEndnote/>
        </w:sectPr>
      </w:pPr>
    </w:p>
    <w:p w:rsidR="00000000" w:rsidRDefault="003E3D97">
      <w:pPr>
        <w:framePr w:h="116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429500"/>
            <wp:effectExtent l="19050" t="0" r="9525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698" w:hSpace="10080" w:wrap="notBeside" w:vAnchor="text" w:hAnchor="margin" w:x="1" w:y="1"/>
        <w:rPr>
          <w:sz w:val="24"/>
          <w:szCs w:val="24"/>
        </w:rPr>
        <w:sectPr w:rsidR="00000000">
          <w:pgSz w:w="17650" w:h="145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6925" cy="7305675"/>
            <wp:effectExtent l="19050" t="0" r="952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01" w:hSpace="10080" w:wrap="notBeside" w:vAnchor="text" w:hAnchor="margin" w:x="1" w:y="1"/>
        <w:rPr>
          <w:sz w:val="24"/>
          <w:szCs w:val="24"/>
        </w:rPr>
        <w:sectPr w:rsidR="00000000">
          <w:pgSz w:w="18135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2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9275" cy="7143750"/>
            <wp:effectExtent l="19050" t="0" r="952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256" w:hSpace="10080" w:wrap="notBeside" w:vAnchor="text" w:hAnchor="margin" w:x="1" w:y="1"/>
        <w:rPr>
          <w:sz w:val="24"/>
          <w:szCs w:val="24"/>
        </w:rPr>
        <w:sectPr w:rsidR="00000000">
          <w:pgSz w:w="17745" w:h="141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250" cy="7200900"/>
            <wp:effectExtent l="1905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37" w:hSpace="10080" w:wrap="notBeside" w:vAnchor="text" w:hAnchor="margin" w:x="1" w:y="1"/>
        <w:rPr>
          <w:sz w:val="24"/>
          <w:szCs w:val="24"/>
        </w:rPr>
        <w:sectPr w:rsidR="00000000">
          <w:pgSz w:w="18033" w:h="1421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2150" cy="7315200"/>
            <wp:effectExtent l="1905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25" w:hSpace="10080" w:wrap="notBeside" w:vAnchor="text" w:hAnchor="margin" w:x="1" w:y="1"/>
        <w:rPr>
          <w:sz w:val="24"/>
          <w:szCs w:val="24"/>
        </w:rPr>
        <w:sectPr w:rsidR="00000000">
          <w:pgSz w:w="17976" w:h="144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6925" cy="7248525"/>
            <wp:effectExtent l="19050" t="0" r="9525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15" w:hSpace="10080" w:wrap="notBeside" w:vAnchor="text" w:hAnchor="margin" w:x="1" w:y="1"/>
        <w:rPr>
          <w:sz w:val="24"/>
          <w:szCs w:val="24"/>
        </w:rPr>
        <w:sectPr w:rsidR="00000000">
          <w:pgSz w:w="18139" w:h="142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225" cy="7239000"/>
            <wp:effectExtent l="19050" t="0" r="9525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95" w:hSpace="10080" w:wrap="notBeside" w:vAnchor="text" w:hAnchor="margin" w:x="1" w:y="1"/>
        <w:rPr>
          <w:sz w:val="24"/>
          <w:szCs w:val="24"/>
        </w:rPr>
        <w:sectPr w:rsidR="00000000">
          <w:pgSz w:w="17717" w:h="142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125" cy="7277100"/>
            <wp:effectExtent l="19050" t="0" r="9525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62" w:hSpace="10080" w:wrap="notBeside" w:vAnchor="text" w:hAnchor="margin" w:x="1" w:y="1"/>
        <w:rPr>
          <w:sz w:val="24"/>
          <w:szCs w:val="24"/>
        </w:rPr>
        <w:sectPr w:rsidR="00000000">
          <w:pgSz w:w="17655" w:h="143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3575" cy="7086600"/>
            <wp:effectExtent l="19050" t="0" r="9525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1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98" w:bottom="360" w:left="898" w:header="720" w:footer="720" w:gutter="0"/>
          <w:cols w:space="720"/>
          <w:noEndnote/>
        </w:sectPr>
      </w:pPr>
    </w:p>
    <w:p w:rsidR="00000000" w:rsidRDefault="003E3D97">
      <w:pPr>
        <w:framePr w:h="115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8825" cy="7334250"/>
            <wp:effectExtent l="19050" t="0" r="952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48" w:hSpace="10080" w:wrap="notBeside" w:vAnchor="text" w:hAnchor="margin" w:x="1" w:y="1"/>
        <w:rPr>
          <w:sz w:val="24"/>
          <w:szCs w:val="24"/>
        </w:rPr>
        <w:sectPr w:rsidR="00000000">
          <w:pgSz w:w="18077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3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5500" cy="7229475"/>
            <wp:effectExtent l="1905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380" w:hSpace="10080" w:wrap="notBeside" w:vAnchor="text" w:hAnchor="margin" w:x="1" w:y="1"/>
        <w:rPr>
          <w:sz w:val="24"/>
          <w:szCs w:val="24"/>
        </w:rPr>
        <w:sectPr w:rsidR="00000000">
          <w:pgSz w:w="18187" w:h="142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6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625" cy="7391400"/>
            <wp:effectExtent l="19050" t="0" r="9525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640" w:hSpace="10080" w:wrap="notBeside" w:vAnchor="text" w:hAnchor="margin" w:x="1" w:y="1"/>
        <w:rPr>
          <w:sz w:val="24"/>
          <w:szCs w:val="24"/>
        </w:rPr>
        <w:sectPr w:rsidR="00000000">
          <w:pgSz w:w="17962" w:h="145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4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5475" cy="7267575"/>
            <wp:effectExtent l="19050" t="0" r="952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448" w:hSpace="10080" w:wrap="notBeside" w:vAnchor="text" w:hAnchor="margin" w:x="1" w:y="1"/>
        <w:rPr>
          <w:sz w:val="24"/>
          <w:szCs w:val="24"/>
        </w:rPr>
        <w:sectPr w:rsidR="00000000">
          <w:pgSz w:w="17866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5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2625" cy="7324725"/>
            <wp:effectExtent l="19050" t="0" r="952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E3D97">
      <w:pPr>
        <w:spacing w:line="1" w:lineRule="exact"/>
        <w:rPr>
          <w:sz w:val="2"/>
          <w:szCs w:val="2"/>
        </w:rPr>
      </w:pPr>
    </w:p>
    <w:p w:rsidR="00000000" w:rsidRDefault="003E3D97">
      <w:pPr>
        <w:framePr w:h="11529" w:hSpace="10080" w:wrap="notBeside" w:vAnchor="text" w:hAnchor="margin" w:x="1" w:y="1"/>
        <w:rPr>
          <w:sz w:val="24"/>
          <w:szCs w:val="24"/>
        </w:rPr>
        <w:sectPr w:rsidR="00000000">
          <w:pgSz w:w="17962" w:h="144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E3D97">
      <w:pPr>
        <w:framePr w:h="111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7375" cy="7105650"/>
            <wp:effectExtent l="19050" t="0" r="9525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D97" w:rsidRDefault="003E3D97">
      <w:pPr>
        <w:spacing w:line="1" w:lineRule="exact"/>
        <w:rPr>
          <w:sz w:val="2"/>
          <w:szCs w:val="2"/>
        </w:rPr>
      </w:pPr>
    </w:p>
    <w:sectPr w:rsidR="003E3D97">
      <w:pgSz w:w="17799" w:h="14073" w:orient="landscape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910D1C"/>
    <w:multiLevelType w:val="singleLevel"/>
    <w:tmpl w:val="737272BC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1">
    <w:nsid w:val="17CD50F6"/>
    <w:multiLevelType w:val="singleLevel"/>
    <w:tmpl w:val="7A50AAC8"/>
    <w:lvl w:ilvl="0">
      <w:start w:val="1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F01E88"/>
    <w:rsid w:val="003E3D97"/>
    <w:rsid w:val="00F01E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3.jpeg"/><Relationship Id="rId268" Type="http://schemas.openxmlformats.org/officeDocument/2006/relationships/image" Target="media/image26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58" Type="http://schemas.openxmlformats.org/officeDocument/2006/relationships/image" Target="media/image253.jpeg"/><Relationship Id="rId279" Type="http://schemas.openxmlformats.org/officeDocument/2006/relationships/image" Target="media/image274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269" Type="http://schemas.openxmlformats.org/officeDocument/2006/relationships/image" Target="media/image264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280" Type="http://schemas.openxmlformats.org/officeDocument/2006/relationships/image" Target="media/image275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217" Type="http://schemas.openxmlformats.org/officeDocument/2006/relationships/image" Target="media/image212.jpeg"/><Relationship Id="rId6" Type="http://schemas.openxmlformats.org/officeDocument/2006/relationships/image" Target="media/image2.jpeg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270" Type="http://schemas.openxmlformats.org/officeDocument/2006/relationships/image" Target="media/image265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28" Type="http://schemas.openxmlformats.org/officeDocument/2006/relationships/image" Target="media/image223.jpeg"/><Relationship Id="rId249" Type="http://schemas.openxmlformats.org/officeDocument/2006/relationships/image" Target="media/image24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260" Type="http://schemas.openxmlformats.org/officeDocument/2006/relationships/image" Target="media/image255.jpeg"/><Relationship Id="rId265" Type="http://schemas.openxmlformats.org/officeDocument/2006/relationships/image" Target="media/image260.jpeg"/><Relationship Id="rId281" Type="http://schemas.openxmlformats.org/officeDocument/2006/relationships/image" Target="media/image276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34" Type="http://schemas.openxmlformats.org/officeDocument/2006/relationships/image" Target="media/image229.jpeg"/><Relationship Id="rId239" Type="http://schemas.openxmlformats.org/officeDocument/2006/relationships/image" Target="media/image234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50" Type="http://schemas.openxmlformats.org/officeDocument/2006/relationships/image" Target="media/image245.jpeg"/><Relationship Id="rId255" Type="http://schemas.openxmlformats.org/officeDocument/2006/relationships/image" Target="media/image250.jpeg"/><Relationship Id="rId271" Type="http://schemas.openxmlformats.org/officeDocument/2006/relationships/image" Target="media/image266.jpeg"/><Relationship Id="rId276" Type="http://schemas.openxmlformats.org/officeDocument/2006/relationships/image" Target="media/image271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5.jpeg"/><Relationship Id="rId224" Type="http://schemas.openxmlformats.org/officeDocument/2006/relationships/image" Target="media/image219.jpeg"/><Relationship Id="rId240" Type="http://schemas.openxmlformats.org/officeDocument/2006/relationships/image" Target="media/image235.jpeg"/><Relationship Id="rId245" Type="http://schemas.openxmlformats.org/officeDocument/2006/relationships/image" Target="media/image240.jpeg"/><Relationship Id="rId261" Type="http://schemas.openxmlformats.org/officeDocument/2006/relationships/image" Target="media/image256.jpeg"/><Relationship Id="rId266" Type="http://schemas.openxmlformats.org/officeDocument/2006/relationships/image" Target="media/image261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282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openxmlformats.org/officeDocument/2006/relationships/settings" Target="setting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35" Type="http://schemas.openxmlformats.org/officeDocument/2006/relationships/image" Target="media/image230.jpeg"/><Relationship Id="rId251" Type="http://schemas.openxmlformats.org/officeDocument/2006/relationships/image" Target="media/image246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72" Type="http://schemas.openxmlformats.org/officeDocument/2006/relationships/image" Target="media/image267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image" Target="media/image236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262" Type="http://schemas.openxmlformats.org/officeDocument/2006/relationships/image" Target="media/image257.jpeg"/><Relationship Id="rId283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jpeg"/><Relationship Id="rId26" Type="http://schemas.openxmlformats.org/officeDocument/2006/relationships/image" Target="media/image22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273" Type="http://schemas.openxmlformats.org/officeDocument/2006/relationships/image" Target="media/image268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2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hyperlink" Target="http://Mii.ui" TargetMode="External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2.jpeg"/><Relationship Id="rId1" Type="http://schemas.openxmlformats.org/officeDocument/2006/relationships/numbering" Target="numbering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275" Type="http://schemas.openxmlformats.org/officeDocument/2006/relationships/image" Target="media/image270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3.jpeg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8840</Words>
  <Characters>50388</Characters>
  <Application>Microsoft Office Word</Application>
  <DocSecurity>0</DocSecurity>
  <Lines>419</Lines>
  <Paragraphs>118</Paragraphs>
  <ScaleCrop>false</ScaleCrop>
  <Company/>
  <LinksUpToDate>false</LinksUpToDate>
  <CharactersWithSpaces>59110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2014-11-07T11:09:00Z</dcterms:created>
  <dcterms:modified xsi:type="dcterms:W3CDTF">2014-11-07T11:16:00Z</dcterms:modified>
</cp:coreProperties>
</file>